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C27" w:rsidRDefault="009A3C27" w:rsidP="00F2025C">
      <w:pPr>
        <w:pStyle w:val="Title"/>
        <w:rPr>
          <w:rFonts w:ascii="Arial Narrow" w:hAnsi="Arial Narrow"/>
          <w:b/>
        </w:rPr>
      </w:pPr>
      <w:bookmarkStart w:id="0" w:name="_GoBack"/>
      <w:bookmarkEnd w:id="0"/>
    </w:p>
    <w:p w:rsidR="00A22C28" w:rsidRPr="00EA6BC6" w:rsidRDefault="00DF392B" w:rsidP="00EA6BC6">
      <w:pPr>
        <w:pStyle w:val="Title"/>
        <w:rPr>
          <w:rFonts w:ascii="Arial Narrow" w:hAnsi="Arial Narrow"/>
          <w:b/>
        </w:rPr>
      </w:pPr>
      <w:r>
        <w:rPr>
          <w:rFonts w:ascii="Arial Narrow" w:hAnsi="Arial Narrow"/>
          <w:b/>
        </w:rPr>
        <w:t>IRB</w:t>
      </w:r>
      <w:r w:rsidR="00353435">
        <w:rPr>
          <w:rFonts w:ascii="Arial Narrow" w:hAnsi="Arial Narrow"/>
          <w:b/>
        </w:rPr>
        <w:t xml:space="preserve"> </w:t>
      </w:r>
      <w:r>
        <w:rPr>
          <w:rFonts w:ascii="Arial Narrow" w:hAnsi="Arial Narrow"/>
          <w:b/>
        </w:rPr>
        <w:t>Application</w:t>
      </w:r>
    </w:p>
    <w:p w:rsidR="007E26CD" w:rsidRPr="007E26CD" w:rsidRDefault="007E26CD" w:rsidP="00250F2F">
      <w:pPr>
        <w:pStyle w:val="Subtitle"/>
        <w:spacing w:after="80"/>
        <w:rPr>
          <w:b w:val="0"/>
          <w:sz w:val="24"/>
          <w:u w:val="none"/>
        </w:rPr>
      </w:pPr>
    </w:p>
    <w:p w:rsidR="007E26CD" w:rsidRPr="007E26CD" w:rsidRDefault="00250F2F" w:rsidP="007E26CD">
      <w:pPr>
        <w:pStyle w:val="Subtitle"/>
        <w:spacing w:after="80"/>
        <w:rPr>
          <w:i/>
          <w:sz w:val="24"/>
        </w:rPr>
      </w:pPr>
      <w:r w:rsidRPr="007E26CD">
        <w:rPr>
          <w:i/>
          <w:sz w:val="24"/>
        </w:rPr>
        <w:t>Formatting Guidelines</w:t>
      </w:r>
    </w:p>
    <w:p w:rsidR="007E26CD" w:rsidRPr="007E26CD" w:rsidRDefault="007E26CD" w:rsidP="007E26CD">
      <w:pPr>
        <w:pStyle w:val="Subtitle"/>
        <w:spacing w:after="80"/>
        <w:rPr>
          <w:b w:val="0"/>
          <w:i/>
          <w:sz w:val="24"/>
          <w:u w:val="none"/>
        </w:rPr>
      </w:pPr>
      <w:r w:rsidRPr="007E26CD">
        <w:rPr>
          <w:b w:val="0"/>
          <w:i/>
          <w:sz w:val="24"/>
          <w:u w:val="none"/>
        </w:rPr>
        <w:t xml:space="preserve">The IRB application has three parts: </w:t>
      </w:r>
    </w:p>
    <w:p w:rsidR="007E26CD" w:rsidRPr="007E26CD" w:rsidRDefault="007E26CD" w:rsidP="007E26CD">
      <w:pPr>
        <w:pStyle w:val="Subtitle"/>
        <w:spacing w:after="80"/>
        <w:ind w:left="720"/>
        <w:rPr>
          <w:b w:val="0"/>
          <w:i/>
          <w:sz w:val="24"/>
          <w:u w:val="none"/>
        </w:rPr>
      </w:pPr>
      <w:r w:rsidRPr="007E26CD">
        <w:rPr>
          <w:b w:val="0"/>
          <w:i/>
          <w:sz w:val="24"/>
          <w:u w:val="none"/>
        </w:rPr>
        <w:t>1. Investigator’s Assurance cover sheet (Section I)</w:t>
      </w:r>
    </w:p>
    <w:p w:rsidR="007E26CD" w:rsidRPr="00644F54" w:rsidRDefault="007E26CD" w:rsidP="007E26CD">
      <w:pPr>
        <w:pStyle w:val="Subtitle"/>
        <w:spacing w:after="80"/>
        <w:ind w:left="720"/>
        <w:rPr>
          <w:b w:val="0"/>
          <w:i/>
          <w:sz w:val="24"/>
          <w:u w:val="none"/>
          <w:lang w:val="fr-FR"/>
        </w:rPr>
      </w:pPr>
      <w:r w:rsidRPr="00644F54">
        <w:rPr>
          <w:b w:val="0"/>
          <w:i/>
          <w:sz w:val="24"/>
          <w:u w:val="none"/>
          <w:lang w:val="fr-FR"/>
        </w:rPr>
        <w:t>2.  Narrative application (Sections II-X)</w:t>
      </w:r>
    </w:p>
    <w:p w:rsidR="007E26CD" w:rsidRPr="007E26CD" w:rsidRDefault="007E26CD" w:rsidP="007E26CD">
      <w:pPr>
        <w:pStyle w:val="Subtitle"/>
        <w:spacing w:after="80"/>
        <w:ind w:left="720"/>
        <w:rPr>
          <w:b w:val="0"/>
          <w:i/>
          <w:sz w:val="24"/>
          <w:u w:val="none"/>
        </w:rPr>
      </w:pPr>
      <w:r w:rsidRPr="007E26CD">
        <w:rPr>
          <w:b w:val="0"/>
          <w:i/>
          <w:sz w:val="24"/>
          <w:u w:val="none"/>
        </w:rPr>
        <w:t>3.  Appendices (Section XI)</w:t>
      </w:r>
    </w:p>
    <w:p w:rsidR="00250F2F" w:rsidRPr="00250F2F" w:rsidRDefault="00250F2F" w:rsidP="00250F2F">
      <w:pPr>
        <w:pStyle w:val="Title"/>
        <w:jc w:val="left"/>
        <w:rPr>
          <w:rFonts w:ascii="Times New Roman" w:hAnsi="Times New Roman"/>
          <w:i/>
          <w:sz w:val="24"/>
          <w:szCs w:val="24"/>
        </w:rPr>
      </w:pPr>
      <w:r w:rsidRPr="007E26CD">
        <w:rPr>
          <w:rFonts w:ascii="Times New Roman" w:hAnsi="Times New Roman"/>
          <w:i/>
          <w:sz w:val="24"/>
          <w:szCs w:val="24"/>
        </w:rPr>
        <w:t>Applications must be written in at least 12 pt font.  Applications</w:t>
      </w:r>
      <w:r w:rsidRPr="00250F2F">
        <w:rPr>
          <w:rFonts w:ascii="Times New Roman" w:hAnsi="Times New Roman"/>
          <w:i/>
          <w:sz w:val="24"/>
          <w:szCs w:val="24"/>
        </w:rPr>
        <w:t xml:space="preserve"> must be page numbered. </w:t>
      </w:r>
    </w:p>
    <w:p w:rsidR="00250F2F" w:rsidRPr="00250F2F" w:rsidRDefault="007E26CD" w:rsidP="00250F2F">
      <w:pPr>
        <w:pStyle w:val="Title"/>
        <w:jc w:val="left"/>
        <w:rPr>
          <w:b/>
          <w:i/>
          <w:sz w:val="24"/>
        </w:rPr>
      </w:pPr>
      <w:r>
        <w:rPr>
          <w:rFonts w:ascii="Times New Roman" w:hAnsi="Times New Roman"/>
          <w:i/>
          <w:sz w:val="24"/>
          <w:szCs w:val="24"/>
        </w:rPr>
        <w:t>Please</w:t>
      </w:r>
      <w:r w:rsidR="00373FD5">
        <w:rPr>
          <w:rFonts w:ascii="Times New Roman" w:hAnsi="Times New Roman"/>
          <w:i/>
          <w:sz w:val="24"/>
          <w:szCs w:val="24"/>
        </w:rPr>
        <w:t xml:space="preserve"> submit </w:t>
      </w:r>
      <w:r w:rsidR="00AD5EE8">
        <w:rPr>
          <w:rFonts w:ascii="Times New Roman" w:hAnsi="Times New Roman"/>
          <w:i/>
          <w:sz w:val="24"/>
          <w:szCs w:val="24"/>
        </w:rPr>
        <w:t>complete applications with Investigator Assurance form to hsrrc@pdx.edu</w:t>
      </w:r>
      <w:r w:rsidR="00250F2F" w:rsidRPr="00250F2F">
        <w:rPr>
          <w:rFonts w:ascii="Times New Roman" w:hAnsi="Times New Roman"/>
          <w:i/>
          <w:sz w:val="24"/>
          <w:szCs w:val="24"/>
        </w:rPr>
        <w:t>.</w:t>
      </w:r>
    </w:p>
    <w:p w:rsidR="00250F2F" w:rsidRPr="00250F2F" w:rsidRDefault="00250F2F" w:rsidP="002D714C">
      <w:pPr>
        <w:rPr>
          <w:i/>
        </w:rPr>
      </w:pPr>
    </w:p>
    <w:p w:rsidR="00455D90" w:rsidRDefault="00455D90" w:rsidP="002D714C">
      <w:pPr>
        <w:pStyle w:val="Subtitle"/>
        <w:rPr>
          <w:sz w:val="24"/>
        </w:rPr>
      </w:pPr>
      <w:r>
        <w:rPr>
          <w:sz w:val="24"/>
        </w:rPr>
        <w:t>I. Investigator’s Assurance</w:t>
      </w:r>
    </w:p>
    <w:p w:rsidR="00455D90" w:rsidRDefault="00250F2F" w:rsidP="002D714C">
      <w:pPr>
        <w:pStyle w:val="Subtitle"/>
        <w:spacing w:after="80"/>
        <w:rPr>
          <w:b w:val="0"/>
          <w:sz w:val="24"/>
          <w:u w:val="none"/>
        </w:rPr>
      </w:pPr>
      <w:r>
        <w:rPr>
          <w:b w:val="0"/>
          <w:sz w:val="24"/>
          <w:u w:val="none"/>
        </w:rPr>
        <w:t>This form</w:t>
      </w:r>
      <w:r w:rsidR="004B73FA">
        <w:rPr>
          <w:b w:val="0"/>
          <w:sz w:val="24"/>
          <w:u w:val="none"/>
        </w:rPr>
        <w:t>, located here on page 6</w:t>
      </w:r>
      <w:r w:rsidR="007E26CD">
        <w:rPr>
          <w:b w:val="0"/>
          <w:sz w:val="24"/>
          <w:u w:val="none"/>
        </w:rPr>
        <w:t>,</w:t>
      </w:r>
      <w:r>
        <w:rPr>
          <w:b w:val="0"/>
          <w:sz w:val="24"/>
          <w:u w:val="none"/>
        </w:rPr>
        <w:t xml:space="preserve"> is separate from the narrative guidelines below. </w:t>
      </w:r>
      <w:r w:rsidR="00455D90">
        <w:rPr>
          <w:b w:val="0"/>
          <w:sz w:val="24"/>
          <w:u w:val="none"/>
        </w:rPr>
        <w:t>This form</w:t>
      </w:r>
      <w:r>
        <w:rPr>
          <w:b w:val="0"/>
          <w:sz w:val="24"/>
          <w:u w:val="none"/>
        </w:rPr>
        <w:t xml:space="preserve"> serves as the researcher’s contact information page and signature of assurance.  This form</w:t>
      </w:r>
      <w:r w:rsidR="00455D90">
        <w:rPr>
          <w:b w:val="0"/>
          <w:sz w:val="24"/>
          <w:u w:val="none"/>
        </w:rPr>
        <w:t xml:space="preserve"> must be filled out completely and accomp</w:t>
      </w:r>
      <w:r w:rsidR="00353435">
        <w:rPr>
          <w:b w:val="0"/>
          <w:sz w:val="24"/>
          <w:u w:val="none"/>
        </w:rPr>
        <w:t>anied by th</w:t>
      </w:r>
      <w:r w:rsidR="003434B7">
        <w:rPr>
          <w:b w:val="0"/>
          <w:sz w:val="24"/>
          <w:u w:val="none"/>
        </w:rPr>
        <w:t>e proper signatures</w:t>
      </w:r>
      <w:r w:rsidR="007E26CD">
        <w:rPr>
          <w:b w:val="0"/>
          <w:sz w:val="24"/>
          <w:u w:val="none"/>
        </w:rPr>
        <w:t xml:space="preserve">.  </w:t>
      </w:r>
      <w:r w:rsidR="00AD5EE8">
        <w:rPr>
          <w:b w:val="0"/>
          <w:sz w:val="24"/>
          <w:u w:val="none"/>
        </w:rPr>
        <w:t>Electronic signatures will be accepted from @pdx.edu email accounts.</w:t>
      </w:r>
    </w:p>
    <w:p w:rsidR="00644F54" w:rsidRDefault="00644F54" w:rsidP="002D714C">
      <w:pPr>
        <w:pStyle w:val="Subtitle"/>
        <w:spacing w:after="80"/>
        <w:rPr>
          <w:b w:val="0"/>
          <w:sz w:val="24"/>
          <w:u w:val="none"/>
        </w:rPr>
      </w:pPr>
    </w:p>
    <w:p w:rsidR="00455D90" w:rsidRDefault="00455D90" w:rsidP="002D714C">
      <w:pPr>
        <w:pStyle w:val="Subtitle"/>
        <w:rPr>
          <w:sz w:val="24"/>
        </w:rPr>
      </w:pPr>
      <w:r>
        <w:rPr>
          <w:sz w:val="24"/>
        </w:rPr>
        <w:t>II</w:t>
      </w:r>
      <w:r w:rsidR="00F2025C">
        <w:rPr>
          <w:sz w:val="24"/>
        </w:rPr>
        <w:t>. Project</w:t>
      </w:r>
      <w:r>
        <w:rPr>
          <w:sz w:val="24"/>
        </w:rPr>
        <w:t xml:space="preserve"> Title &amp; Prospectus</w:t>
      </w:r>
    </w:p>
    <w:p w:rsidR="00353435" w:rsidRDefault="00455D90" w:rsidP="002D714C">
      <w:pPr>
        <w:pStyle w:val="BodyText"/>
        <w:spacing w:after="80"/>
        <w:jc w:val="left"/>
        <w:rPr>
          <w:sz w:val="24"/>
        </w:rPr>
      </w:pPr>
      <w:r>
        <w:rPr>
          <w:sz w:val="24"/>
        </w:rPr>
        <w:t xml:space="preserve">In 300 words or less, </w:t>
      </w:r>
      <w:r w:rsidR="00F2025C">
        <w:rPr>
          <w:sz w:val="24"/>
        </w:rPr>
        <w:t xml:space="preserve">clearly identify the research question and </w:t>
      </w:r>
      <w:r>
        <w:rPr>
          <w:sz w:val="24"/>
        </w:rPr>
        <w:t>provide a summary of the project and its significance, including a brief description of the methods and procedures to be used.</w:t>
      </w:r>
      <w:r w:rsidR="00651A4F">
        <w:rPr>
          <w:sz w:val="24"/>
        </w:rPr>
        <w:t xml:space="preserve"> </w:t>
      </w:r>
      <w:r w:rsidR="00244877">
        <w:rPr>
          <w:sz w:val="24"/>
        </w:rPr>
        <w:t xml:space="preserve"> Use neutral</w:t>
      </w:r>
      <w:r w:rsidR="00A22C28">
        <w:rPr>
          <w:sz w:val="24"/>
        </w:rPr>
        <w:t>, unbiased</w:t>
      </w:r>
      <w:r w:rsidR="00244877">
        <w:rPr>
          <w:sz w:val="24"/>
        </w:rPr>
        <w:t xml:space="preserve"> language and do not use jargon.  D</w:t>
      </w:r>
      <w:r w:rsidR="00651A4F">
        <w:rPr>
          <w:sz w:val="24"/>
        </w:rPr>
        <w:t>efine any acronyms used.</w:t>
      </w:r>
    </w:p>
    <w:p w:rsidR="00644F54" w:rsidRDefault="00455D90" w:rsidP="002D714C">
      <w:pPr>
        <w:pStyle w:val="BodyText"/>
        <w:spacing w:after="80"/>
        <w:jc w:val="left"/>
        <w:rPr>
          <w:sz w:val="24"/>
        </w:rPr>
      </w:pPr>
      <w:r>
        <w:rPr>
          <w:i/>
          <w:sz w:val="24"/>
        </w:rPr>
        <w:t xml:space="preserve"> </w:t>
      </w:r>
    </w:p>
    <w:tbl>
      <w:tblPr>
        <w:tblStyle w:val="TableGrid"/>
        <w:tblW w:w="0" w:type="auto"/>
        <w:tblLook w:val="04A0" w:firstRow="1" w:lastRow="0" w:firstColumn="1" w:lastColumn="0" w:noHBand="0" w:noVBand="1"/>
      </w:tblPr>
      <w:tblGrid>
        <w:gridCol w:w="8856"/>
      </w:tblGrid>
      <w:tr w:rsidR="00644F54" w:rsidTr="00644F54">
        <w:tc>
          <w:tcPr>
            <w:tcW w:w="8856" w:type="dxa"/>
          </w:tcPr>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4B73FA" w:rsidRDefault="004B73FA" w:rsidP="002D714C">
            <w:pPr>
              <w:pStyle w:val="BodyText"/>
              <w:spacing w:after="80"/>
              <w:jc w:val="left"/>
              <w:rPr>
                <w:sz w:val="24"/>
              </w:rPr>
            </w:pPr>
          </w:p>
          <w:p w:rsidR="004B73FA" w:rsidRDefault="004B73FA"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tc>
      </w:tr>
    </w:tbl>
    <w:p w:rsidR="00455D90" w:rsidRDefault="00455D90" w:rsidP="002D714C">
      <w:pPr>
        <w:pStyle w:val="BodyText"/>
        <w:spacing w:after="80"/>
        <w:jc w:val="left"/>
        <w:rPr>
          <w:sz w:val="24"/>
        </w:rPr>
      </w:pPr>
    </w:p>
    <w:p w:rsidR="004B73FA" w:rsidRDefault="004B73FA">
      <w:pPr>
        <w:rPr>
          <w:b/>
          <w:szCs w:val="20"/>
          <w:u w:val="single"/>
        </w:rPr>
      </w:pPr>
      <w:r>
        <w:br w:type="page"/>
      </w:r>
    </w:p>
    <w:p w:rsidR="00455D90" w:rsidRDefault="009A3C27" w:rsidP="002D714C">
      <w:pPr>
        <w:pStyle w:val="Heading1"/>
        <w:rPr>
          <w:sz w:val="24"/>
        </w:rPr>
      </w:pPr>
      <w:r>
        <w:rPr>
          <w:sz w:val="24"/>
        </w:rPr>
        <w:lastRenderedPageBreak/>
        <w:t>I</w:t>
      </w:r>
      <w:r w:rsidR="00250F2F">
        <w:rPr>
          <w:sz w:val="24"/>
        </w:rPr>
        <w:t>II</w:t>
      </w:r>
      <w:r w:rsidR="00F2025C">
        <w:rPr>
          <w:sz w:val="24"/>
        </w:rPr>
        <w:t xml:space="preserve">. </w:t>
      </w:r>
      <w:r w:rsidR="003434B7">
        <w:rPr>
          <w:sz w:val="24"/>
        </w:rPr>
        <w:t>Type of Review</w:t>
      </w:r>
    </w:p>
    <w:p w:rsidR="002C71A1" w:rsidRDefault="002C71A1" w:rsidP="002C71A1">
      <w:r>
        <w:t>If you are unsure which level of review is needed, please skip this section.  If you are familiar with levels of review, provide a rationale for the level of review requested (exempt, expedited, or full committee review--</w:t>
      </w:r>
      <w:r w:rsidRPr="002C71A1">
        <w:rPr>
          <w:i/>
        </w:rPr>
        <w:t xml:space="preserve"> </w:t>
      </w:r>
      <w:r>
        <w:rPr>
          <w:i/>
        </w:rPr>
        <w:t xml:space="preserve">see link to categories </w:t>
      </w:r>
      <w:hyperlink r:id="rId9" w:history="1">
        <w:r w:rsidRPr="003434B7">
          <w:rPr>
            <w:rStyle w:val="Hyperlink"/>
            <w:i/>
          </w:rPr>
          <w:t>here</w:t>
        </w:r>
      </w:hyperlink>
      <w:r>
        <w:t>).  Applicants are not penalized for under- or over-estimating the anticipated level of review.  The final determination of review level will be made by HSRRC.</w:t>
      </w:r>
      <w:r w:rsidR="003434B7">
        <w:t xml:space="preserve">  </w:t>
      </w:r>
      <w:r w:rsidR="00480F14">
        <w:t xml:space="preserve"> </w:t>
      </w:r>
    </w:p>
    <w:p w:rsidR="00455D90" w:rsidRDefault="00480F14" w:rsidP="002C71A1">
      <w:r>
        <w:t xml:space="preserve">When thinking about categories of review for studies without identifying information of human subjects, please note </w:t>
      </w:r>
      <w:r w:rsidR="00455D90">
        <w:t xml:space="preserve">that </w:t>
      </w:r>
      <w:r w:rsidR="00455D90">
        <w:rPr>
          <w:i/>
        </w:rPr>
        <w:t>anonymity</w:t>
      </w:r>
      <w:r w:rsidR="00455D90">
        <w:t xml:space="preserve"> means that the subject’s/respondent’s </w:t>
      </w:r>
      <w:r w:rsidR="00F2025C">
        <w:t xml:space="preserve">identity </w:t>
      </w:r>
      <w:r w:rsidR="00455D90">
        <w:t>is</w:t>
      </w:r>
      <w:r w:rsidR="00F2025C">
        <w:t xml:space="preserve"> unknown </w:t>
      </w:r>
      <w:r w:rsidR="00455D90">
        <w:t xml:space="preserve">(in other words, that responses cannot be linked to individuals); </w:t>
      </w:r>
      <w:r w:rsidR="00455D90">
        <w:rPr>
          <w:i/>
        </w:rPr>
        <w:t>confidentiality</w:t>
      </w:r>
      <w:r w:rsidR="00455D90">
        <w:t xml:space="preserve"> implies</w:t>
      </w:r>
      <w:r>
        <w:t xml:space="preserve"> that,</w:t>
      </w:r>
      <w:r w:rsidR="00455D90">
        <w:t xml:space="preserve"> while the researcher can identify each subject and his/her responses, the identity of the subject will be kept priva</w:t>
      </w:r>
      <w:r w:rsidR="00353435">
        <w:t>te, and not revealed to others.</w:t>
      </w:r>
      <w:r w:rsidR="003434B7" w:rsidRPr="003434B7">
        <w:t xml:space="preserve"> </w:t>
      </w:r>
    </w:p>
    <w:tbl>
      <w:tblPr>
        <w:tblStyle w:val="TableGrid"/>
        <w:tblW w:w="0" w:type="auto"/>
        <w:tblLook w:val="04A0" w:firstRow="1" w:lastRow="0" w:firstColumn="1" w:lastColumn="0" w:noHBand="0" w:noVBand="1"/>
      </w:tblPr>
      <w:tblGrid>
        <w:gridCol w:w="8856"/>
      </w:tblGrid>
      <w:tr w:rsidR="00644F54" w:rsidTr="00644F54">
        <w:tc>
          <w:tcPr>
            <w:tcW w:w="8856" w:type="dxa"/>
          </w:tcPr>
          <w:p w:rsidR="00644F54" w:rsidRDefault="00644F54" w:rsidP="002D71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80"/>
            </w:pPr>
          </w:p>
          <w:p w:rsidR="00644F54" w:rsidRDefault="00644F54" w:rsidP="002D71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80"/>
            </w:pPr>
          </w:p>
          <w:p w:rsidR="00644F54" w:rsidRDefault="00644F54" w:rsidP="002D71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80"/>
            </w:pPr>
          </w:p>
          <w:p w:rsidR="00644F54" w:rsidRDefault="00644F54" w:rsidP="002D71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80"/>
            </w:pPr>
          </w:p>
          <w:p w:rsidR="00644F54" w:rsidRDefault="00644F54" w:rsidP="002D71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80"/>
            </w:pPr>
          </w:p>
          <w:p w:rsidR="00644F54" w:rsidRDefault="00644F54" w:rsidP="002D71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80"/>
            </w:pPr>
          </w:p>
          <w:p w:rsidR="00644F54" w:rsidRDefault="00644F54" w:rsidP="002D71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80"/>
            </w:pPr>
          </w:p>
        </w:tc>
      </w:tr>
    </w:tbl>
    <w:p w:rsidR="00353435" w:rsidRDefault="00353435" w:rsidP="002D71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80"/>
      </w:pPr>
    </w:p>
    <w:p w:rsidR="00455D90" w:rsidRDefault="00250F2F" w:rsidP="002D714C">
      <w:pPr>
        <w:pStyle w:val="Heading1"/>
        <w:rPr>
          <w:sz w:val="24"/>
        </w:rPr>
      </w:pPr>
      <w:r>
        <w:rPr>
          <w:sz w:val="24"/>
        </w:rPr>
        <w:t>I</w:t>
      </w:r>
      <w:r w:rsidR="00455D90">
        <w:rPr>
          <w:sz w:val="24"/>
        </w:rPr>
        <w:t>V</w:t>
      </w:r>
      <w:r w:rsidR="002D714C">
        <w:rPr>
          <w:sz w:val="24"/>
        </w:rPr>
        <w:t>. Subject</w:t>
      </w:r>
      <w:r w:rsidR="00455D90">
        <w:rPr>
          <w:sz w:val="24"/>
        </w:rPr>
        <w:t xml:space="preserve"> Recruitment</w:t>
      </w:r>
    </w:p>
    <w:p w:rsidR="00455D90" w:rsidRDefault="00455D90" w:rsidP="002D714C">
      <w:pPr>
        <w:pStyle w:val="BodyText"/>
        <w:spacing w:after="80"/>
        <w:jc w:val="left"/>
        <w:rPr>
          <w:sz w:val="24"/>
        </w:rPr>
      </w:pPr>
      <w:r>
        <w:rPr>
          <w:sz w:val="24"/>
        </w:rPr>
        <w:t>This section should provide a description of the subject population, including the number of participants which the researcher expects to recruit, the characteristics of that population, which can include age, gender, ethnic background and health status, and the methods to be used for their recruitment</w:t>
      </w:r>
      <w:r w:rsidR="00EB565F">
        <w:rPr>
          <w:sz w:val="24"/>
        </w:rPr>
        <w:t xml:space="preserve">.  A description of how subjects </w:t>
      </w:r>
      <w:r w:rsidR="00651A4F">
        <w:rPr>
          <w:sz w:val="24"/>
        </w:rPr>
        <w:t xml:space="preserve">are selected, </w:t>
      </w:r>
      <w:r w:rsidR="00EB565F">
        <w:rPr>
          <w:sz w:val="24"/>
        </w:rPr>
        <w:t xml:space="preserve">approached and invited to participate in the research </w:t>
      </w:r>
      <w:r w:rsidR="00651A4F">
        <w:rPr>
          <w:sz w:val="24"/>
        </w:rPr>
        <w:t xml:space="preserve">must be </w:t>
      </w:r>
      <w:r w:rsidR="00EB565F">
        <w:rPr>
          <w:sz w:val="24"/>
        </w:rPr>
        <w:t>included</w:t>
      </w:r>
      <w:r w:rsidR="00A22C28">
        <w:rPr>
          <w:sz w:val="24"/>
        </w:rPr>
        <w:t xml:space="preserve"> (i.e., email, flyer, phone calls, etc.)</w:t>
      </w:r>
      <w:r>
        <w:rPr>
          <w:sz w:val="24"/>
        </w:rPr>
        <w:t>. Criteria for inclusion and exclusion should be detailed; justification is required if the subject population is restricted to one gender, age or ethnic group, as the federal government strongly encourages investigators to include women, children and ethnic minorities in their research.</w:t>
      </w:r>
      <w:r w:rsidR="00F2025C">
        <w:rPr>
          <w:sz w:val="24"/>
        </w:rPr>
        <w:t xml:space="preserve">  If different subject groups are to be included in the research, recruitment information must be included for each group.</w:t>
      </w:r>
    </w:p>
    <w:tbl>
      <w:tblPr>
        <w:tblStyle w:val="TableGrid"/>
        <w:tblW w:w="0" w:type="auto"/>
        <w:tblLook w:val="04A0" w:firstRow="1" w:lastRow="0" w:firstColumn="1" w:lastColumn="0" w:noHBand="0" w:noVBand="1"/>
      </w:tblPr>
      <w:tblGrid>
        <w:gridCol w:w="8856"/>
      </w:tblGrid>
      <w:tr w:rsidR="00644F54" w:rsidTr="00644F54">
        <w:tc>
          <w:tcPr>
            <w:tcW w:w="8856" w:type="dxa"/>
          </w:tcPr>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tc>
      </w:tr>
    </w:tbl>
    <w:p w:rsidR="00353435" w:rsidRDefault="00353435" w:rsidP="002D714C">
      <w:pPr>
        <w:pStyle w:val="BodyText"/>
        <w:spacing w:after="80"/>
        <w:jc w:val="left"/>
        <w:rPr>
          <w:sz w:val="24"/>
        </w:rPr>
      </w:pPr>
    </w:p>
    <w:p w:rsidR="00455D90" w:rsidRDefault="00455D90" w:rsidP="002D714C">
      <w:pPr>
        <w:pStyle w:val="Heading1"/>
        <w:rPr>
          <w:sz w:val="24"/>
        </w:rPr>
      </w:pPr>
      <w:r>
        <w:rPr>
          <w:sz w:val="24"/>
        </w:rPr>
        <w:lastRenderedPageBreak/>
        <w:t xml:space="preserve">V.  Informed Consent </w:t>
      </w:r>
    </w:p>
    <w:p w:rsidR="00455D90" w:rsidRDefault="00455D90" w:rsidP="002D714C">
      <w:pPr>
        <w:tabs>
          <w:tab w:val="left" w:pos="0"/>
          <w:tab w:val="left" w:pos="720"/>
        </w:tabs>
        <w:spacing w:after="80"/>
      </w:pPr>
      <w:r>
        <w:t xml:space="preserve">Both federal and </w:t>
      </w:r>
      <w:r w:rsidR="00F2025C">
        <w:t>u</w:t>
      </w:r>
      <w:r>
        <w:t xml:space="preserve">niversity regulations require researchers to obtain informed consent from their subjects before they may be </w:t>
      </w:r>
      <w:r w:rsidR="00A22C28">
        <w:t>part of research</w:t>
      </w:r>
      <w:r w:rsidR="00F2025C">
        <w:t xml:space="preserve">, unless otherwise permitted by the IRB.  </w:t>
      </w:r>
      <w:r>
        <w:t>Describe both by whom and in what manner consent will be obtained from each appropriate sample category (</w:t>
      </w:r>
      <w:r>
        <w:rPr>
          <w:i/>
        </w:rPr>
        <w:t>see below</w:t>
      </w:r>
      <w:r>
        <w:t>) and include a copy of the informed consent form(s) or cover letter (s)</w:t>
      </w:r>
      <w:r w:rsidR="00EB565F">
        <w:t>.  I</w:t>
      </w:r>
      <w:r>
        <w:t>f requesting a waiver of signed consent</w:t>
      </w:r>
      <w:r w:rsidR="009E040A">
        <w:t xml:space="preserve"> or alteration of the process</w:t>
      </w:r>
      <w:r w:rsidR="00EB565F">
        <w:t>, a justification must be included</w:t>
      </w:r>
      <w:r>
        <w:t xml:space="preserve"> (</w:t>
      </w:r>
      <w:r>
        <w:rPr>
          <w:i/>
        </w:rPr>
        <w:t xml:space="preserve">see </w:t>
      </w:r>
      <w:r w:rsidR="009E040A">
        <w:rPr>
          <w:i/>
        </w:rPr>
        <w:t xml:space="preserve">consent samples and information about altering or waiving the consent process </w:t>
      </w:r>
      <w:hyperlink r:id="rId10" w:history="1">
        <w:r w:rsidR="009E040A" w:rsidRPr="00051180">
          <w:rPr>
            <w:rStyle w:val="Hyperlink"/>
            <w:i/>
          </w:rPr>
          <w:t>here</w:t>
        </w:r>
      </w:hyperlink>
      <w:r w:rsidR="009E040A">
        <w:rPr>
          <w:i/>
        </w:rPr>
        <w:t>).</w:t>
      </w:r>
    </w:p>
    <w:p w:rsidR="00A22C28" w:rsidRDefault="00A22C28" w:rsidP="002D714C">
      <w:pPr>
        <w:tabs>
          <w:tab w:val="left" w:pos="0"/>
          <w:tab w:val="left" w:pos="720"/>
        </w:tabs>
        <w:spacing w:after="80"/>
      </w:pPr>
      <w:r>
        <w:t>Sample</w:t>
      </w:r>
      <w:r w:rsidR="009E040A">
        <w:t xml:space="preserve"> Consent </w:t>
      </w:r>
      <w:r>
        <w:t>Categories:</w:t>
      </w:r>
    </w:p>
    <w:p w:rsidR="00455D90" w:rsidRDefault="00455D90" w:rsidP="002D714C">
      <w:pPr>
        <w:numPr>
          <w:ilvl w:val="0"/>
          <w:numId w:val="1"/>
        </w:numPr>
        <w:tabs>
          <w:tab w:val="left" w:pos="0"/>
          <w:tab w:val="left" w:pos="720"/>
          <w:tab w:val="left" w:pos="1440"/>
        </w:tabs>
        <w:spacing w:after="120"/>
      </w:pPr>
      <w:r>
        <w:t xml:space="preserve">Adult subjects (includes persons </w:t>
      </w:r>
      <w:r w:rsidR="00353435">
        <w:t>18</w:t>
      </w:r>
      <w:r>
        <w:t xml:space="preserve"> years of age and over)  </w:t>
      </w:r>
    </w:p>
    <w:p w:rsidR="00455D90" w:rsidRDefault="00455D90" w:rsidP="002D714C">
      <w:pPr>
        <w:numPr>
          <w:ilvl w:val="0"/>
          <w:numId w:val="2"/>
        </w:numPr>
        <w:tabs>
          <w:tab w:val="left" w:pos="0"/>
          <w:tab w:val="left" w:pos="720"/>
          <w:tab w:val="left" w:pos="1440"/>
        </w:tabs>
        <w:spacing w:after="120"/>
      </w:pPr>
      <w:r>
        <w:t xml:space="preserve">Child subjects (includes all persons under </w:t>
      </w:r>
      <w:r w:rsidR="00353435">
        <w:t>18</w:t>
      </w:r>
      <w:r>
        <w:t xml:space="preserve"> years of age) will require written parent/guardian </w:t>
      </w:r>
      <w:r w:rsidR="00A22C28">
        <w:t>permission</w:t>
      </w:r>
      <w:r>
        <w:t>, as well as verbal or written assent</w:t>
      </w:r>
      <w:r w:rsidR="009E040A">
        <w:t>/</w:t>
      </w:r>
      <w:r w:rsidR="00051180">
        <w:t>consent</w:t>
      </w:r>
      <w:r>
        <w:t xml:space="preserve"> from the subjects themselves</w:t>
      </w:r>
      <w:r w:rsidR="0060690F">
        <w:t>.</w:t>
      </w:r>
    </w:p>
    <w:p w:rsidR="00455D90" w:rsidRDefault="00353435" w:rsidP="002D714C">
      <w:pPr>
        <w:numPr>
          <w:ilvl w:val="0"/>
          <w:numId w:val="3"/>
        </w:numPr>
        <w:tabs>
          <w:tab w:val="left" w:pos="0"/>
          <w:tab w:val="left" w:pos="720"/>
          <w:tab w:val="left" w:pos="1440"/>
        </w:tabs>
        <w:spacing w:after="80"/>
      </w:pPr>
      <w:r>
        <w:t xml:space="preserve">In some cases, </w:t>
      </w:r>
      <w:r w:rsidR="00A22C28">
        <w:t>vulnerable</w:t>
      </w:r>
      <w:r w:rsidR="00455D90">
        <w:t xml:space="preserve"> subjects, such as prisoners and mental health patients, </w:t>
      </w:r>
      <w:r>
        <w:t>may</w:t>
      </w:r>
      <w:r w:rsidR="00455D90">
        <w:t xml:space="preserve"> require the consent of an appropriate witness in addition to that of </w:t>
      </w:r>
      <w:r w:rsidR="00EB565F">
        <w:t>the participant him- or herself.</w:t>
      </w:r>
    </w:p>
    <w:p w:rsidR="00EB565F" w:rsidRDefault="00EB565F" w:rsidP="002D714C">
      <w:pPr>
        <w:numPr>
          <w:ilvl w:val="0"/>
          <w:numId w:val="3"/>
        </w:numPr>
        <w:tabs>
          <w:tab w:val="left" w:pos="0"/>
          <w:tab w:val="left" w:pos="720"/>
          <w:tab w:val="left" w:pos="1440"/>
        </w:tabs>
        <w:spacing w:after="80"/>
      </w:pPr>
      <w:r>
        <w:t xml:space="preserve">When the researcher seeks to use a passive consent process, the Committee </w:t>
      </w:r>
      <w:r w:rsidR="00A22C28">
        <w:t>must</w:t>
      </w:r>
      <w:r>
        <w:t xml:space="preserve"> determine that research</w:t>
      </w:r>
      <w:r w:rsidR="009E040A">
        <w:t xml:space="preserve"> is </w:t>
      </w:r>
      <w:r>
        <w:t xml:space="preserve">one in which a waiver of signed consent is appropriate.   If the research and passive consent process is being done in an in an educational setting, the Committee must be assured that the passive consent process has been approved </w:t>
      </w:r>
      <w:r w:rsidR="00A474EC">
        <w:t xml:space="preserve">by an </w:t>
      </w:r>
      <w:r>
        <w:t xml:space="preserve">appropriate school official.  When writing the passive consent form, the researcher should give the subjects (and parent/guardian if subject is a minor) ample time to decline participation and must offer a variety of ways in which the researcher can be contacted to decline </w:t>
      </w:r>
      <w:r w:rsidR="0060690F">
        <w:t>participation.</w:t>
      </w:r>
      <w:r w:rsidR="009E040A">
        <w:t xml:space="preserve">  The method of declining participation or opting out must be clearly stated in the passive consent document.</w:t>
      </w:r>
    </w:p>
    <w:tbl>
      <w:tblPr>
        <w:tblStyle w:val="TableGrid"/>
        <w:tblW w:w="0" w:type="auto"/>
        <w:tblLook w:val="04A0" w:firstRow="1" w:lastRow="0" w:firstColumn="1" w:lastColumn="0" w:noHBand="0" w:noVBand="1"/>
      </w:tblPr>
      <w:tblGrid>
        <w:gridCol w:w="8856"/>
      </w:tblGrid>
      <w:tr w:rsidR="00644F54" w:rsidTr="00644F54">
        <w:tc>
          <w:tcPr>
            <w:tcW w:w="8856" w:type="dxa"/>
          </w:tcPr>
          <w:p w:rsidR="00644F54" w:rsidRDefault="00644F54"/>
          <w:p w:rsidR="00644F54" w:rsidRDefault="00644F54"/>
          <w:p w:rsidR="00644F54" w:rsidRDefault="00644F54"/>
          <w:p w:rsidR="00644F54" w:rsidRDefault="00644F54"/>
          <w:p w:rsidR="00644F54" w:rsidRDefault="00644F54"/>
          <w:p w:rsidR="00644F54" w:rsidRDefault="00644F54"/>
          <w:p w:rsidR="00644F54" w:rsidRDefault="00644F54"/>
          <w:p w:rsidR="00644F54" w:rsidRDefault="00644F54"/>
          <w:p w:rsidR="00644F54" w:rsidRDefault="00644F54"/>
          <w:p w:rsidR="00644F54" w:rsidRDefault="00644F54"/>
          <w:p w:rsidR="00644F54" w:rsidRDefault="00644F54"/>
          <w:p w:rsidR="00644F54" w:rsidRDefault="00644F54"/>
          <w:p w:rsidR="00644F54" w:rsidRDefault="00644F54"/>
          <w:p w:rsidR="00644F54" w:rsidRDefault="00644F54"/>
          <w:p w:rsidR="00644F54" w:rsidRDefault="00644F54"/>
          <w:p w:rsidR="00644F54" w:rsidRDefault="00644F54"/>
          <w:p w:rsidR="00644F54" w:rsidRDefault="00644F54"/>
        </w:tc>
      </w:tr>
    </w:tbl>
    <w:p w:rsidR="00644F54" w:rsidRDefault="00644F54">
      <w:r>
        <w:br w:type="page"/>
      </w:r>
    </w:p>
    <w:p w:rsidR="0060690F" w:rsidRDefault="0060690F" w:rsidP="00644F54">
      <w:pPr>
        <w:tabs>
          <w:tab w:val="left" w:pos="0"/>
          <w:tab w:val="left" w:pos="720"/>
          <w:tab w:val="left" w:pos="1440"/>
        </w:tabs>
        <w:bidi/>
        <w:spacing w:after="80"/>
      </w:pPr>
    </w:p>
    <w:p w:rsidR="00455D90" w:rsidRDefault="00455D90" w:rsidP="002D714C">
      <w:pPr>
        <w:pStyle w:val="Heading1"/>
        <w:rPr>
          <w:sz w:val="24"/>
        </w:rPr>
      </w:pPr>
      <w:r>
        <w:rPr>
          <w:sz w:val="24"/>
        </w:rPr>
        <w:t>VI</w:t>
      </w:r>
      <w:r w:rsidR="002D714C">
        <w:rPr>
          <w:sz w:val="24"/>
        </w:rPr>
        <w:t>. First</w:t>
      </w:r>
      <w:r>
        <w:rPr>
          <w:sz w:val="24"/>
        </w:rPr>
        <w:t>-Person Scenario</w:t>
      </w:r>
    </w:p>
    <w:p w:rsidR="00455D90" w:rsidRDefault="00455D90" w:rsidP="002D714C">
      <w:pPr>
        <w:pStyle w:val="BodyTextIndent"/>
        <w:spacing w:after="80"/>
        <w:ind w:left="0"/>
        <w:jc w:val="left"/>
        <w:rPr>
          <w:sz w:val="24"/>
        </w:rPr>
      </w:pPr>
      <w:r>
        <w:rPr>
          <w:rFonts w:ascii="Times New Roman" w:hAnsi="Times New Roman"/>
          <w:sz w:val="24"/>
        </w:rPr>
        <w:t>Provide a short paragraph that presents the experience from the subject's point of view (e.g., “I received a letter last week in the mail which described a new research study…Once I decided to participate, I set up an appointment to meet the researcher…I was seated at a table with the investigator and…</w:t>
      </w:r>
      <w:r w:rsidR="00F641B2">
        <w:rPr>
          <w:rFonts w:ascii="Times New Roman" w:hAnsi="Times New Roman"/>
          <w:sz w:val="24"/>
        </w:rPr>
        <w:t>I participated in the following activities…at the end of the study I was happy to have been invited to participate</w:t>
      </w:r>
      <w:r>
        <w:rPr>
          <w:rFonts w:ascii="Times New Roman" w:hAnsi="Times New Roman"/>
          <w:sz w:val="24"/>
        </w:rPr>
        <w:t xml:space="preserve">”). This scenario should begin when the subject is first contacted, whether by letter or in person, should describe each activity in which he or she is required to take part, and should conclude only with the end of the subject’s participation. </w:t>
      </w:r>
      <w:r w:rsidR="0060690F">
        <w:rPr>
          <w:sz w:val="24"/>
        </w:rPr>
        <w:t>If different subject groups are to be included in the research, a scenario must be included for each group.</w:t>
      </w:r>
    </w:p>
    <w:tbl>
      <w:tblPr>
        <w:tblStyle w:val="TableGrid"/>
        <w:tblW w:w="0" w:type="auto"/>
        <w:tblLook w:val="04A0" w:firstRow="1" w:lastRow="0" w:firstColumn="1" w:lastColumn="0" w:noHBand="0" w:noVBand="1"/>
      </w:tblPr>
      <w:tblGrid>
        <w:gridCol w:w="8856"/>
      </w:tblGrid>
      <w:tr w:rsidR="00644F54" w:rsidTr="00644F54">
        <w:tc>
          <w:tcPr>
            <w:tcW w:w="8856" w:type="dxa"/>
          </w:tcPr>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p w:rsidR="00644F54" w:rsidRDefault="00644F54" w:rsidP="002D714C">
            <w:pPr>
              <w:pStyle w:val="BodyTextIndent"/>
              <w:spacing w:after="80"/>
              <w:ind w:left="0"/>
              <w:jc w:val="left"/>
              <w:rPr>
                <w:sz w:val="24"/>
              </w:rPr>
            </w:pPr>
          </w:p>
        </w:tc>
      </w:tr>
    </w:tbl>
    <w:p w:rsidR="00644F54" w:rsidRDefault="00644F54" w:rsidP="002D714C">
      <w:pPr>
        <w:pStyle w:val="BodyTextIndent"/>
        <w:spacing w:after="80"/>
        <w:ind w:left="0"/>
        <w:jc w:val="left"/>
        <w:rPr>
          <w:sz w:val="24"/>
        </w:rPr>
      </w:pPr>
    </w:p>
    <w:p w:rsidR="00644F54" w:rsidRDefault="00644F54" w:rsidP="002D714C">
      <w:pPr>
        <w:pStyle w:val="Heading1"/>
        <w:rPr>
          <w:sz w:val="24"/>
        </w:rPr>
      </w:pPr>
      <w:r>
        <w:rPr>
          <w:sz w:val="24"/>
        </w:rPr>
        <w:br/>
      </w:r>
    </w:p>
    <w:p w:rsidR="00644F54" w:rsidRDefault="00644F54">
      <w:pPr>
        <w:rPr>
          <w:b/>
          <w:szCs w:val="20"/>
          <w:u w:val="single"/>
        </w:rPr>
      </w:pPr>
      <w:r>
        <w:br w:type="page"/>
      </w:r>
    </w:p>
    <w:p w:rsidR="00455D90" w:rsidRDefault="00455D90" w:rsidP="002D714C">
      <w:pPr>
        <w:pStyle w:val="Heading1"/>
        <w:rPr>
          <w:sz w:val="24"/>
        </w:rPr>
      </w:pPr>
      <w:r>
        <w:rPr>
          <w:sz w:val="24"/>
        </w:rPr>
        <w:lastRenderedPageBreak/>
        <w:t>VI</w:t>
      </w:r>
      <w:r w:rsidR="009A3C27">
        <w:rPr>
          <w:sz w:val="24"/>
        </w:rPr>
        <w:t>I</w:t>
      </w:r>
      <w:r w:rsidR="002D714C">
        <w:rPr>
          <w:sz w:val="24"/>
        </w:rPr>
        <w:t>. Potential</w:t>
      </w:r>
      <w:r>
        <w:rPr>
          <w:sz w:val="24"/>
        </w:rPr>
        <w:t xml:space="preserve"> Risks and Safeguards</w:t>
      </w:r>
    </w:p>
    <w:p w:rsidR="00455D90" w:rsidRDefault="00455D90" w:rsidP="002D714C">
      <w:pPr>
        <w:pStyle w:val="BodyText"/>
        <w:spacing w:after="80"/>
        <w:jc w:val="left"/>
        <w:rPr>
          <w:sz w:val="24"/>
        </w:rPr>
      </w:pPr>
      <w:r>
        <w:rPr>
          <w:sz w:val="24"/>
        </w:rPr>
        <w:t>The risk/benefit ratio for subjects is particularly crucial to a human subjects review. Some research cannot be approved unless the possible benefits to participants or to humanity outweigh the possible risks. Please describe any</w:t>
      </w:r>
      <w:r w:rsidR="00353435">
        <w:rPr>
          <w:sz w:val="24"/>
        </w:rPr>
        <w:t xml:space="preserve"> potential</w:t>
      </w:r>
      <w:r>
        <w:rPr>
          <w:sz w:val="24"/>
        </w:rPr>
        <w:t xml:space="preserve"> physical, social, psychological, </w:t>
      </w:r>
      <w:r w:rsidR="0060690F">
        <w:rPr>
          <w:sz w:val="24"/>
        </w:rPr>
        <w:t xml:space="preserve">employment, </w:t>
      </w:r>
      <w:r>
        <w:rPr>
          <w:sz w:val="24"/>
        </w:rPr>
        <w:t>legal, economic</w:t>
      </w:r>
      <w:r w:rsidR="00244877">
        <w:rPr>
          <w:sz w:val="24"/>
        </w:rPr>
        <w:t>, risk of coercion,</w:t>
      </w:r>
      <w:r>
        <w:rPr>
          <w:sz w:val="24"/>
        </w:rPr>
        <w:t xml:space="preserve"> or other risks to subjects, including discomfort or </w:t>
      </w:r>
      <w:r w:rsidR="00EB565F">
        <w:rPr>
          <w:sz w:val="24"/>
        </w:rPr>
        <w:t>embarrassment</w:t>
      </w:r>
      <w:r>
        <w:rPr>
          <w:sz w:val="24"/>
        </w:rPr>
        <w:t xml:space="preserve"> (e.g., nature and seriousness of risk, incidence of probability, etc.). Also describe the safeguards which will be adopted to eliminate</w:t>
      </w:r>
      <w:r w:rsidR="00353435">
        <w:rPr>
          <w:sz w:val="24"/>
        </w:rPr>
        <w:t xml:space="preserve"> or </w:t>
      </w:r>
      <w:r w:rsidR="00EB565F">
        <w:rPr>
          <w:sz w:val="24"/>
        </w:rPr>
        <w:t xml:space="preserve">manage </w:t>
      </w:r>
      <w:r>
        <w:rPr>
          <w:sz w:val="24"/>
        </w:rPr>
        <w:t>these risks, and/or the steps to be taken to detect and treat any injury or distress incurred by subjects.</w:t>
      </w:r>
      <w:r w:rsidR="00F641B2" w:rsidRPr="00F641B2">
        <w:rPr>
          <w:sz w:val="24"/>
        </w:rPr>
        <w:t xml:space="preserve"> </w:t>
      </w:r>
      <w:r w:rsidR="00F641B2">
        <w:rPr>
          <w:sz w:val="24"/>
        </w:rPr>
        <w:t xml:space="preserve">Even if there are no anticipated risks, this must be justified and explained in the application.  </w:t>
      </w:r>
      <w:r w:rsidR="00F641B2" w:rsidRPr="00F641B2">
        <w:rPr>
          <w:sz w:val="24"/>
        </w:rPr>
        <w:t>There must be a statement about risks and safeguards, including</w:t>
      </w:r>
      <w:r w:rsidR="009F642C">
        <w:rPr>
          <w:sz w:val="24"/>
        </w:rPr>
        <w:t xml:space="preserve"> all </w:t>
      </w:r>
      <w:r w:rsidR="00F641B2" w:rsidRPr="00F641B2">
        <w:rPr>
          <w:sz w:val="24"/>
        </w:rPr>
        <w:t>those mentioned in the application, in the consent document—even if ri</w:t>
      </w:r>
      <w:r w:rsidR="00F641B2">
        <w:rPr>
          <w:sz w:val="24"/>
        </w:rPr>
        <w:t>sks are expected to be minimal.</w:t>
      </w:r>
    </w:p>
    <w:tbl>
      <w:tblPr>
        <w:tblStyle w:val="TableGrid"/>
        <w:tblW w:w="0" w:type="auto"/>
        <w:tblLook w:val="04A0" w:firstRow="1" w:lastRow="0" w:firstColumn="1" w:lastColumn="0" w:noHBand="0" w:noVBand="1"/>
      </w:tblPr>
      <w:tblGrid>
        <w:gridCol w:w="8856"/>
      </w:tblGrid>
      <w:tr w:rsidR="00644F54" w:rsidTr="00644F54">
        <w:tc>
          <w:tcPr>
            <w:tcW w:w="8856" w:type="dxa"/>
          </w:tcPr>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tc>
      </w:tr>
    </w:tbl>
    <w:p w:rsidR="00EB565F" w:rsidRDefault="00EB565F" w:rsidP="002D714C">
      <w:pPr>
        <w:pStyle w:val="BodyText"/>
        <w:spacing w:after="80"/>
        <w:jc w:val="left"/>
        <w:rPr>
          <w:sz w:val="24"/>
        </w:rPr>
      </w:pPr>
    </w:p>
    <w:p w:rsidR="00455D90" w:rsidRDefault="00250F2F" w:rsidP="002D714C">
      <w:pPr>
        <w:pStyle w:val="Heading1"/>
        <w:rPr>
          <w:sz w:val="24"/>
        </w:rPr>
      </w:pPr>
      <w:r>
        <w:rPr>
          <w:sz w:val="24"/>
        </w:rPr>
        <w:t>VII</w:t>
      </w:r>
      <w:r w:rsidR="002D714C">
        <w:rPr>
          <w:sz w:val="24"/>
        </w:rPr>
        <w:t>. Potential</w:t>
      </w:r>
      <w:r w:rsidR="00455D90">
        <w:rPr>
          <w:sz w:val="24"/>
        </w:rPr>
        <w:t xml:space="preserve"> Benefits</w:t>
      </w:r>
    </w:p>
    <w:p w:rsidR="00455D90" w:rsidRDefault="00455D90" w:rsidP="002D714C">
      <w:pPr>
        <w:pStyle w:val="BodyText"/>
        <w:spacing w:after="80"/>
        <w:jc w:val="left"/>
        <w:rPr>
          <w:sz w:val="24"/>
        </w:rPr>
      </w:pPr>
      <w:r>
        <w:rPr>
          <w:sz w:val="24"/>
        </w:rPr>
        <w:t>Describe briefly the anticipated benefits of participation in the study. Subj</w:t>
      </w:r>
      <w:r w:rsidR="00EB565F">
        <w:rPr>
          <w:sz w:val="24"/>
        </w:rPr>
        <w:t xml:space="preserve">ects might benefit directly, such as having an opportunity to share their story, </w:t>
      </w:r>
      <w:r>
        <w:rPr>
          <w:sz w:val="24"/>
        </w:rPr>
        <w:t>or indirectly, as the results of a study of blood donors leads to a better-marketed blood drive and, therefor</w:t>
      </w:r>
      <w:r w:rsidR="00EB565F">
        <w:rPr>
          <w:sz w:val="24"/>
        </w:rPr>
        <w:t>e, i</w:t>
      </w:r>
      <w:r w:rsidR="002D714C">
        <w:rPr>
          <w:sz w:val="24"/>
        </w:rPr>
        <w:t>ncreased blood bank stores.  If a form</w:t>
      </w:r>
      <w:r w:rsidR="00EB565F">
        <w:rPr>
          <w:sz w:val="24"/>
        </w:rPr>
        <w:t xml:space="preserve"> </w:t>
      </w:r>
      <w:r w:rsidR="00F641B2">
        <w:rPr>
          <w:sz w:val="24"/>
        </w:rPr>
        <w:t xml:space="preserve">of </w:t>
      </w:r>
      <w:r w:rsidR="00EB565F">
        <w:rPr>
          <w:sz w:val="24"/>
        </w:rPr>
        <w:t>compensation is offered for participation in research, it should be described as a token of appreciation for participating, not as a benefit of the research.</w:t>
      </w:r>
      <w:r w:rsidR="009F642C">
        <w:rPr>
          <w:sz w:val="24"/>
        </w:rPr>
        <w:t xml:space="preserve">  Benefits should not be overstated.</w:t>
      </w:r>
    </w:p>
    <w:tbl>
      <w:tblPr>
        <w:tblStyle w:val="TableGrid"/>
        <w:tblW w:w="0" w:type="auto"/>
        <w:tblLook w:val="04A0" w:firstRow="1" w:lastRow="0" w:firstColumn="1" w:lastColumn="0" w:noHBand="0" w:noVBand="1"/>
      </w:tblPr>
      <w:tblGrid>
        <w:gridCol w:w="8856"/>
      </w:tblGrid>
      <w:tr w:rsidR="00644F54" w:rsidTr="00644F54">
        <w:tc>
          <w:tcPr>
            <w:tcW w:w="8856" w:type="dxa"/>
          </w:tcPr>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p w:rsidR="00644F54" w:rsidRDefault="00644F54" w:rsidP="002D714C">
            <w:pPr>
              <w:pStyle w:val="BodyText"/>
              <w:spacing w:after="80"/>
              <w:jc w:val="left"/>
              <w:rPr>
                <w:sz w:val="24"/>
              </w:rPr>
            </w:pPr>
          </w:p>
        </w:tc>
      </w:tr>
    </w:tbl>
    <w:p w:rsidR="00644F54" w:rsidRDefault="00644F54" w:rsidP="00644F54">
      <w:pPr>
        <w:pStyle w:val="BodyText"/>
        <w:spacing w:after="80"/>
        <w:jc w:val="left"/>
        <w:rPr>
          <w:sz w:val="24"/>
        </w:rPr>
      </w:pPr>
    </w:p>
    <w:p w:rsidR="00455D90" w:rsidRDefault="00250F2F" w:rsidP="002D714C">
      <w:pPr>
        <w:pStyle w:val="Heading1"/>
        <w:rPr>
          <w:sz w:val="24"/>
        </w:rPr>
      </w:pPr>
      <w:r>
        <w:rPr>
          <w:sz w:val="24"/>
        </w:rPr>
        <w:lastRenderedPageBreak/>
        <w:t>I</w:t>
      </w:r>
      <w:r w:rsidR="00455D90">
        <w:rPr>
          <w:sz w:val="24"/>
        </w:rPr>
        <w:t>X</w:t>
      </w:r>
      <w:r w:rsidR="002D714C">
        <w:rPr>
          <w:sz w:val="24"/>
        </w:rPr>
        <w:t>. Confidentiality</w:t>
      </w:r>
      <w:r w:rsidR="00871255">
        <w:rPr>
          <w:sz w:val="24"/>
        </w:rPr>
        <w:t xml:space="preserve">, </w:t>
      </w:r>
      <w:r w:rsidR="00455D90">
        <w:rPr>
          <w:sz w:val="24"/>
        </w:rPr>
        <w:t>Records &amp; Distribution</w:t>
      </w:r>
    </w:p>
    <w:p w:rsidR="00455D90" w:rsidRDefault="00455D90" w:rsidP="002D714C">
      <w:pPr>
        <w:spacing w:after="80"/>
      </w:pPr>
      <w:r>
        <w:t>Discuss procedures which will be used to maintain subject confidentiality, including the implementation of any codes or pseudonyms to conceal identities, both during the course of researc</w:t>
      </w:r>
      <w:r w:rsidR="00353435">
        <w:t>h and in the period thereafter.  Regarding confidentiality in a group setting, the researcher must address</w:t>
      </w:r>
      <w:r w:rsidR="00871255">
        <w:t>,</w:t>
      </w:r>
      <w:r w:rsidR="00353435">
        <w:t xml:space="preserve"> both in person and in the consent process, the risk that confidentiality cannot be guaranteed in a group setting</w:t>
      </w:r>
      <w:r w:rsidR="00871255">
        <w:t xml:space="preserve">.  </w:t>
      </w:r>
      <w:r>
        <w:t xml:space="preserve">Also, explain records storage and access methods, the description of which must include information regarding where and for what length of time data provided by subjects will be stored. </w:t>
      </w:r>
      <w:r w:rsidR="00244877">
        <w:t xml:space="preserve">  </w:t>
      </w:r>
      <w:r w:rsidR="00C61B84">
        <w:t xml:space="preserve">Describe whether data will be transported, and if so, how data will be kept secure during transit.  </w:t>
      </w:r>
      <w:r w:rsidR="00244877">
        <w:t xml:space="preserve">If possible, records should be securely stored at PSU and/or on a secure PSU network.  </w:t>
      </w:r>
      <w:r>
        <w:t xml:space="preserve">If subjects will be audio- or videotaped during their participation, </w:t>
      </w:r>
      <w:r w:rsidR="00C61B84">
        <w:t>the purposes of such recordings must be explained</w:t>
      </w:r>
      <w:r>
        <w:t>, as well, both in this section and on the</w:t>
      </w:r>
      <w:r w:rsidR="00244877">
        <w:t xml:space="preserve"> consent document</w:t>
      </w:r>
      <w:r>
        <w:t>. Federal</w:t>
      </w:r>
      <w:r>
        <w:rPr>
          <w:i/>
        </w:rPr>
        <w:t xml:space="preserve"> </w:t>
      </w:r>
      <w:r w:rsidR="00F641B2">
        <w:t>guidelines s</w:t>
      </w:r>
      <w:r w:rsidR="009F642C">
        <w:t>uggest</w:t>
      </w:r>
      <w:r w:rsidR="00F641B2">
        <w:t xml:space="preserve"> that</w:t>
      </w:r>
      <w:r>
        <w:t xml:space="preserve"> data and records </w:t>
      </w:r>
      <w:r w:rsidR="00F641B2">
        <w:t>shall</w:t>
      </w:r>
      <w:r>
        <w:t xml:space="preserve"> be kept on file for a minimum of three years after the completion of</w:t>
      </w:r>
      <w:r w:rsidR="00244877">
        <w:t xml:space="preserve"> research.</w:t>
      </w:r>
      <w:r>
        <w:t xml:space="preserve"> </w:t>
      </w:r>
      <w:r w:rsidR="00C61B84">
        <w:t xml:space="preserve">The manner in which records will be destroyed </w:t>
      </w:r>
      <w:r w:rsidR="009F642C">
        <w:t xml:space="preserve">and the timeframe </w:t>
      </w:r>
      <w:r w:rsidR="00C61B84">
        <w:t xml:space="preserve">should be specified.  </w:t>
      </w:r>
    </w:p>
    <w:tbl>
      <w:tblPr>
        <w:tblStyle w:val="TableGrid"/>
        <w:tblW w:w="0" w:type="auto"/>
        <w:tblLook w:val="04A0" w:firstRow="1" w:lastRow="0" w:firstColumn="1" w:lastColumn="0" w:noHBand="0" w:noVBand="1"/>
      </w:tblPr>
      <w:tblGrid>
        <w:gridCol w:w="8856"/>
      </w:tblGrid>
      <w:tr w:rsidR="00644F54" w:rsidTr="00644F54">
        <w:tc>
          <w:tcPr>
            <w:tcW w:w="8856" w:type="dxa"/>
          </w:tcPr>
          <w:p w:rsidR="00644F54" w:rsidRDefault="00644F54" w:rsidP="002D714C">
            <w:pPr>
              <w:spacing w:after="80"/>
            </w:pPr>
          </w:p>
          <w:p w:rsidR="00644F54" w:rsidRDefault="00644F54" w:rsidP="002D714C">
            <w:pPr>
              <w:spacing w:after="80"/>
            </w:pPr>
          </w:p>
          <w:p w:rsidR="00644F54" w:rsidRDefault="00644F54" w:rsidP="002D714C">
            <w:pPr>
              <w:spacing w:after="80"/>
            </w:pPr>
          </w:p>
          <w:p w:rsidR="00644F54" w:rsidRDefault="00644F54" w:rsidP="002D714C">
            <w:pPr>
              <w:spacing w:after="80"/>
            </w:pPr>
          </w:p>
          <w:p w:rsidR="00644F54" w:rsidRDefault="00644F54" w:rsidP="002D714C">
            <w:pPr>
              <w:spacing w:after="80"/>
            </w:pPr>
          </w:p>
        </w:tc>
      </w:tr>
    </w:tbl>
    <w:p w:rsidR="009A3C27" w:rsidRDefault="009A3C27" w:rsidP="002D714C">
      <w:pPr>
        <w:spacing w:after="80"/>
        <w:rPr>
          <w:b/>
          <w:u w:val="single"/>
        </w:rPr>
      </w:pPr>
      <w:r w:rsidRPr="009A3C27">
        <w:rPr>
          <w:b/>
          <w:u w:val="single"/>
        </w:rPr>
        <w:t>X.</w:t>
      </w:r>
      <w:r>
        <w:rPr>
          <w:b/>
          <w:u w:val="single"/>
        </w:rPr>
        <w:t xml:space="preserve"> Training and Experience</w:t>
      </w:r>
    </w:p>
    <w:p w:rsidR="009A3C27" w:rsidRPr="009A3C27" w:rsidRDefault="009A3C27" w:rsidP="002D714C">
      <w:pPr>
        <w:spacing w:after="80"/>
      </w:pPr>
      <w:r w:rsidRPr="009A3C27">
        <w:t xml:space="preserve">State </w:t>
      </w:r>
      <w:r>
        <w:t xml:space="preserve">any of the researchers’ specialized training, education, or experience that would help to minimize the risks of research, particularly if working with vulnerable populations and/or sensitive topics.  </w:t>
      </w:r>
      <w:r w:rsidR="00E80F11">
        <w:t xml:space="preserve">Alternately, if the researcher will be advised by an expert, note this information in the application.  </w:t>
      </w:r>
      <w:r>
        <w:t xml:space="preserve">A helpful human subjects research training can be found through NIH at </w:t>
      </w:r>
      <w:hyperlink r:id="rId11" w:history="1">
        <w:r w:rsidRPr="0045727E">
          <w:rPr>
            <w:rStyle w:val="Hyperlink"/>
          </w:rPr>
          <w:t>http://phrp.nihtraining.com/users/login.php</w:t>
        </w:r>
      </w:hyperlink>
      <w:r>
        <w:t xml:space="preserve">. </w:t>
      </w:r>
    </w:p>
    <w:p w:rsidR="00EB565F" w:rsidRDefault="00EB565F" w:rsidP="002D714C">
      <w:pPr>
        <w:spacing w:after="80"/>
      </w:pPr>
    </w:p>
    <w:p w:rsidR="00455D90" w:rsidRDefault="00455D90" w:rsidP="002D714C">
      <w:pPr>
        <w:pStyle w:val="Heading1"/>
        <w:rPr>
          <w:sz w:val="24"/>
          <w:u w:val="none"/>
        </w:rPr>
      </w:pPr>
      <w:r>
        <w:rPr>
          <w:sz w:val="24"/>
        </w:rPr>
        <w:t>X</w:t>
      </w:r>
      <w:r w:rsidR="009A3C27">
        <w:rPr>
          <w:sz w:val="24"/>
        </w:rPr>
        <w:t>I. Appendices</w:t>
      </w:r>
    </w:p>
    <w:p w:rsidR="00455D90" w:rsidRDefault="00455D90" w:rsidP="002D714C">
      <w:r>
        <w:t xml:space="preserve">All </w:t>
      </w:r>
      <w:r w:rsidR="00C61B84">
        <w:t xml:space="preserve">recruitment materials and flyers, </w:t>
      </w:r>
      <w:r>
        <w:t>survey instruments, telephone and</w:t>
      </w:r>
      <w:r w:rsidR="00EB565F">
        <w:t xml:space="preserve"> email </w:t>
      </w:r>
      <w:r>
        <w:t xml:space="preserve">introductory scripts, </w:t>
      </w:r>
      <w:r w:rsidR="00EB565F">
        <w:t xml:space="preserve">focus group guides, </w:t>
      </w:r>
      <w:r>
        <w:t>interview questions and informed consent documents must be included</w:t>
      </w:r>
      <w:r w:rsidR="001D31C6">
        <w:t xml:space="preserve"> and clearly labeled</w:t>
      </w:r>
      <w:r>
        <w:t xml:space="preserve"> in your application.</w:t>
      </w:r>
    </w:p>
    <w:p w:rsidR="00154158" w:rsidRDefault="00154158" w:rsidP="00DF392B">
      <w:pPr>
        <w:jc w:val="center"/>
        <w:rPr>
          <w:sz w:val="22"/>
          <w:szCs w:val="22"/>
        </w:rPr>
      </w:pPr>
    </w:p>
    <w:p w:rsidR="00154158" w:rsidRDefault="00154158" w:rsidP="00DF392B">
      <w:pPr>
        <w:jc w:val="center"/>
        <w:rPr>
          <w:sz w:val="22"/>
          <w:szCs w:val="22"/>
        </w:rPr>
      </w:pPr>
      <w:r>
        <w:rPr>
          <w:sz w:val="22"/>
          <w:szCs w:val="22"/>
        </w:rPr>
        <w:t>_____________________________________________________________________</w:t>
      </w:r>
    </w:p>
    <w:p w:rsidR="00154158" w:rsidRDefault="00154158" w:rsidP="00DF392B">
      <w:pPr>
        <w:jc w:val="center"/>
        <w:rPr>
          <w:sz w:val="22"/>
          <w:szCs w:val="22"/>
        </w:rPr>
      </w:pPr>
    </w:p>
    <w:p w:rsidR="00154158" w:rsidRPr="00154158" w:rsidRDefault="00154158" w:rsidP="00154158">
      <w:pPr>
        <w:rPr>
          <w:i/>
          <w:sz w:val="22"/>
          <w:szCs w:val="22"/>
        </w:rPr>
      </w:pPr>
      <w:r w:rsidRPr="00154158">
        <w:rPr>
          <w:i/>
          <w:sz w:val="22"/>
          <w:szCs w:val="22"/>
        </w:rPr>
        <w:t>For students only:</w:t>
      </w:r>
    </w:p>
    <w:p w:rsidR="00AD5EE8" w:rsidRDefault="00AD5EE8" w:rsidP="00154158">
      <w:pPr>
        <w:numPr>
          <w:ilvl w:val="0"/>
          <w:numId w:val="5"/>
        </w:numPr>
        <w:rPr>
          <w:i/>
          <w:sz w:val="22"/>
          <w:szCs w:val="22"/>
        </w:rPr>
      </w:pPr>
      <w:r>
        <w:rPr>
          <w:i/>
          <w:sz w:val="22"/>
          <w:szCs w:val="22"/>
        </w:rPr>
        <w:t>Graduate and/or undergraduate students cannot function as Primary Investigators.  The faculty advisor overseeing the student research should complete and sign the Investigator’s Assurance form as PI, and the student should sign the bottom portion.</w:t>
      </w:r>
    </w:p>
    <w:p w:rsidR="00154158" w:rsidRPr="00154158" w:rsidRDefault="00154158" w:rsidP="00154158">
      <w:pPr>
        <w:numPr>
          <w:ilvl w:val="0"/>
          <w:numId w:val="5"/>
        </w:numPr>
        <w:rPr>
          <w:i/>
          <w:sz w:val="22"/>
          <w:szCs w:val="22"/>
        </w:rPr>
      </w:pPr>
      <w:r w:rsidRPr="00154158">
        <w:rPr>
          <w:i/>
          <w:sz w:val="22"/>
          <w:szCs w:val="22"/>
        </w:rPr>
        <w:t>PhD students must have committee approval of their dissertation prior to IRB submission</w:t>
      </w:r>
      <w:r w:rsidR="00AD5EE8">
        <w:rPr>
          <w:i/>
          <w:sz w:val="22"/>
          <w:szCs w:val="22"/>
        </w:rPr>
        <w:t>.</w:t>
      </w:r>
    </w:p>
    <w:p w:rsidR="00154158" w:rsidRPr="00154158" w:rsidRDefault="00154158" w:rsidP="00154158">
      <w:pPr>
        <w:numPr>
          <w:ilvl w:val="0"/>
          <w:numId w:val="5"/>
        </w:numPr>
        <w:rPr>
          <w:i/>
          <w:sz w:val="22"/>
          <w:szCs w:val="22"/>
        </w:rPr>
      </w:pPr>
      <w:r w:rsidRPr="00154158">
        <w:rPr>
          <w:i/>
          <w:sz w:val="22"/>
          <w:szCs w:val="22"/>
        </w:rPr>
        <w:t>Include your student ID number for the Graduate Studies staff</w:t>
      </w:r>
      <w:r w:rsidR="00AD5EE8">
        <w:rPr>
          <w:i/>
          <w:sz w:val="22"/>
          <w:szCs w:val="22"/>
        </w:rPr>
        <w:t>.</w:t>
      </w:r>
    </w:p>
    <w:p w:rsidR="00AD5EE8" w:rsidRPr="00AD5EE8" w:rsidRDefault="00DF392B" w:rsidP="00AD5EE8">
      <w:pPr>
        <w:rPr>
          <w:b/>
          <w:sz w:val="22"/>
          <w:szCs w:val="22"/>
        </w:rPr>
      </w:pPr>
      <w:r w:rsidRPr="004344AB">
        <w:rPr>
          <w:sz w:val="22"/>
          <w:szCs w:val="22"/>
        </w:rPr>
        <w:br w:type="page"/>
      </w:r>
      <w:r w:rsidR="00AD5EE8" w:rsidRPr="00AD5EE8">
        <w:rPr>
          <w:b/>
          <w:sz w:val="22"/>
          <w:szCs w:val="22"/>
        </w:rPr>
        <w:lastRenderedPageBreak/>
        <w:t>Section 1: Investigator’s Assurance</w:t>
      </w:r>
    </w:p>
    <w:p w:rsidR="00AD5EE8" w:rsidRPr="00AD5EE8" w:rsidRDefault="00AD5EE8" w:rsidP="00AD5EE8"/>
    <w:p w:rsidR="00AD5EE8" w:rsidRPr="00AD5EE8" w:rsidRDefault="00AD5EE8" w:rsidP="00AD5EE8">
      <w:pPr>
        <w:ind w:left="-810" w:right="-720"/>
        <w:rPr>
          <w:sz w:val="20"/>
          <w:szCs w:val="20"/>
        </w:rPr>
      </w:pPr>
      <w:r w:rsidRPr="00AD5EE8">
        <w:rPr>
          <w:sz w:val="20"/>
          <w:szCs w:val="20"/>
        </w:rPr>
        <w:t>Principal Investigator (or faculty advisor)_______________________________  E-Mail  _____________________________</w:t>
      </w:r>
    </w:p>
    <w:p w:rsidR="00AD5EE8" w:rsidRPr="00AD5EE8" w:rsidRDefault="00AD5EE8" w:rsidP="00AD5EE8">
      <w:pPr>
        <w:ind w:left="-810" w:right="-720"/>
        <w:rPr>
          <w:sz w:val="20"/>
          <w:szCs w:val="20"/>
        </w:rPr>
      </w:pPr>
    </w:p>
    <w:p w:rsidR="00AD5EE8" w:rsidRPr="00644F54" w:rsidRDefault="00AD5EE8" w:rsidP="00AD5EE8">
      <w:pPr>
        <w:ind w:left="-810" w:right="-720"/>
        <w:rPr>
          <w:sz w:val="20"/>
          <w:szCs w:val="20"/>
          <w:lang w:val="pt-BR"/>
        </w:rPr>
      </w:pPr>
      <w:r w:rsidRPr="00644F54">
        <w:rPr>
          <w:sz w:val="20"/>
          <w:szCs w:val="20"/>
          <w:lang w:val="pt-BR"/>
        </w:rPr>
        <w:t>Co-Principal Investigator  ___________________________________________  E-Mail  _____________________________</w:t>
      </w:r>
    </w:p>
    <w:p w:rsidR="00AD5EE8" w:rsidRPr="00644F54" w:rsidRDefault="00AD5EE8" w:rsidP="00AD5EE8">
      <w:pPr>
        <w:ind w:left="-810" w:right="-720"/>
        <w:rPr>
          <w:sz w:val="20"/>
          <w:szCs w:val="20"/>
          <w:lang w:val="pt-BR"/>
        </w:rPr>
      </w:pPr>
    </w:p>
    <w:p w:rsidR="00AD5EE8" w:rsidRPr="00AD5EE8" w:rsidRDefault="00AD5EE8" w:rsidP="00AD5EE8">
      <w:pPr>
        <w:ind w:left="-810" w:right="-720"/>
        <w:rPr>
          <w:sz w:val="20"/>
          <w:szCs w:val="20"/>
        </w:rPr>
      </w:pPr>
      <w:r w:rsidRPr="00AD5EE8">
        <w:rPr>
          <w:sz w:val="20"/>
          <w:szCs w:val="20"/>
        </w:rPr>
        <w:t>Other Personnel (GA, Project Mgr., etc.)  ______________________________   E-Mail  _____________________________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Dept.  ____________________________  Campus Mail Code _________________ Preferred Phone #  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Title of Proposal _______________________________________________________________________________________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Mailing Address _______________________________________________________________________________________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Proposed Duration of Project (months/years) ___________________________  Anticipated Start Date  __________________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Type of Funding (Federal/Federal pass-through/State/Foundation/Other/None)    ____________________________________</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Funding Agency:  _________________________________________________  PIAF #  _____________________________</w:t>
      </w:r>
    </w:p>
    <w:p w:rsidR="00AD5EE8" w:rsidRPr="00AD5EE8" w:rsidRDefault="00AD5EE8" w:rsidP="00AD5EE8">
      <w:pPr>
        <w:ind w:left="-810" w:right="-720"/>
        <w:rPr>
          <w:sz w:val="20"/>
          <w:szCs w:val="20"/>
        </w:rPr>
      </w:pPr>
      <w:r w:rsidRPr="00AD5EE8">
        <w:rPr>
          <w:sz w:val="20"/>
          <w:szCs w:val="20"/>
        </w:rPr>
        <w:t xml:space="preserve">     If funded:  Have the PI/co-PI completed the annual financial conflict of interest in research disclosure?</w:t>
      </w:r>
    </w:p>
    <w:p w:rsidR="00AD5EE8" w:rsidRPr="00AD5EE8" w:rsidRDefault="00AD5EE8" w:rsidP="00AD5EE8">
      <w:pPr>
        <w:ind w:left="-810" w:right="-720"/>
        <w:rPr>
          <w:sz w:val="20"/>
          <w:szCs w:val="20"/>
        </w:rPr>
      </w:pPr>
      <w:r w:rsidRPr="00AD5EE8">
        <w:rPr>
          <w:sz w:val="20"/>
          <w:szCs w:val="20"/>
        </w:rPr>
        <w:t xml:space="preserve">                          _____  yes    _____  no  </w:t>
      </w:r>
    </w:p>
    <w:p w:rsidR="00AD5EE8" w:rsidRPr="00AD5EE8" w:rsidRDefault="00AD5EE8" w:rsidP="00AD5EE8">
      <w:pPr>
        <w:ind w:left="-810" w:right="-720"/>
        <w:rPr>
          <w:sz w:val="20"/>
          <w:szCs w:val="20"/>
        </w:rPr>
      </w:pPr>
      <w:r w:rsidRPr="00AD5EE8">
        <w:rPr>
          <w:sz w:val="20"/>
          <w:szCs w:val="20"/>
        </w:rPr>
        <w:t xml:space="preserve">     Does this project create any changes to the current disclosure?</w:t>
      </w:r>
    </w:p>
    <w:p w:rsidR="00AD5EE8" w:rsidRPr="00AD5EE8" w:rsidRDefault="00AD5EE8" w:rsidP="00AD5EE8">
      <w:pPr>
        <w:ind w:left="-810" w:right="-720"/>
        <w:rPr>
          <w:sz w:val="20"/>
          <w:szCs w:val="20"/>
        </w:rPr>
      </w:pPr>
      <w:r w:rsidRPr="00AD5EE8">
        <w:rPr>
          <w:sz w:val="20"/>
          <w:szCs w:val="20"/>
        </w:rPr>
        <w:t xml:space="preserve">                           _____  yes   _____ no</w:t>
      </w:r>
    </w:p>
    <w:p w:rsidR="00AD5EE8" w:rsidRPr="00AD5EE8" w:rsidRDefault="00AD5EE8" w:rsidP="00AD5EE8">
      <w:pPr>
        <w:ind w:left="-810" w:right="-720"/>
        <w:rPr>
          <w:sz w:val="20"/>
          <w:szCs w:val="20"/>
        </w:rPr>
      </w:pPr>
    </w:p>
    <w:p w:rsidR="00AD5EE8" w:rsidRPr="00AD5EE8" w:rsidRDefault="00AD5EE8" w:rsidP="00AD5EE8">
      <w:pPr>
        <w:ind w:left="-810" w:right="-720"/>
        <w:jc w:val="center"/>
        <w:rPr>
          <w:b/>
          <w:sz w:val="20"/>
          <w:szCs w:val="20"/>
        </w:rPr>
      </w:pPr>
      <w:r w:rsidRPr="00AD5EE8">
        <w:rPr>
          <w:b/>
          <w:sz w:val="20"/>
          <w:szCs w:val="20"/>
        </w:rPr>
        <w:t>PLEASE NOTE THAT DATA COLLECTION CANNOT BEGIN UNTIL APPROVAL IS GRANTED BY HSRRC.</w:t>
      </w:r>
    </w:p>
    <w:p w:rsidR="00AD5EE8" w:rsidRPr="00AD5EE8" w:rsidRDefault="00AD5EE8" w:rsidP="00AD5EE8">
      <w:pPr>
        <w:ind w:left="-810" w:right="-720"/>
        <w:jc w:val="center"/>
        <w:rPr>
          <w:b/>
          <w:sz w:val="8"/>
          <w:szCs w:val="8"/>
        </w:rPr>
      </w:pPr>
    </w:p>
    <w:p w:rsidR="00AD5EE8" w:rsidRPr="00AD5EE8" w:rsidRDefault="00AD5EE8" w:rsidP="00AD5EE8">
      <w:pPr>
        <w:ind w:left="-810" w:right="-720"/>
        <w:jc w:val="center"/>
        <w:rPr>
          <w:b/>
          <w:sz w:val="20"/>
          <w:szCs w:val="20"/>
          <w:u w:val="single"/>
        </w:rPr>
      </w:pPr>
      <w:r w:rsidRPr="00AD5EE8">
        <w:rPr>
          <w:b/>
          <w:sz w:val="20"/>
          <w:szCs w:val="20"/>
          <w:u w:val="single"/>
        </w:rPr>
        <w:t>Investigator’s Assurance</w:t>
      </w:r>
    </w:p>
    <w:p w:rsidR="00AD5EE8" w:rsidRPr="00AD5EE8" w:rsidRDefault="00AD5EE8" w:rsidP="00AD5EE8">
      <w:pPr>
        <w:ind w:left="-810" w:right="-720"/>
        <w:rPr>
          <w:sz w:val="20"/>
          <w:szCs w:val="20"/>
        </w:rPr>
      </w:pPr>
      <w:r w:rsidRPr="00AD5EE8">
        <w:rPr>
          <w:sz w:val="20"/>
          <w:szCs w:val="20"/>
        </w:rPr>
        <w:t>A.  I will promptly report changes in the proposed study and any unanticipated problems involving risk to subjects, including adverse reactions, to the Human Subjects Review Committee.  In case of DHHS supported activities, I will also report these problems to the Department of Health and Human Services (through the respective granting office).</w:t>
      </w:r>
    </w:p>
    <w:p w:rsidR="00AD5EE8" w:rsidRPr="00AD5EE8" w:rsidRDefault="00AD5EE8" w:rsidP="00AD5EE8">
      <w:pPr>
        <w:ind w:left="-810" w:right="-720"/>
        <w:rPr>
          <w:sz w:val="16"/>
          <w:szCs w:val="16"/>
        </w:rPr>
      </w:pPr>
    </w:p>
    <w:p w:rsidR="00AD5EE8" w:rsidRPr="00AD5EE8" w:rsidRDefault="00AD5EE8" w:rsidP="00AD5EE8">
      <w:pPr>
        <w:ind w:left="-810" w:right="-720"/>
        <w:rPr>
          <w:sz w:val="20"/>
          <w:szCs w:val="20"/>
        </w:rPr>
      </w:pPr>
      <w:r w:rsidRPr="00AD5EE8">
        <w:rPr>
          <w:sz w:val="20"/>
          <w:szCs w:val="20"/>
        </w:rPr>
        <w:t>B.  I assure that documentary evidence of informed consent will be retained for at least three years after the proposed study has been completed or discontinued.</w:t>
      </w:r>
    </w:p>
    <w:p w:rsidR="00AD5EE8" w:rsidRPr="00AD5EE8" w:rsidRDefault="00AD5EE8" w:rsidP="00AD5EE8">
      <w:pPr>
        <w:ind w:left="-810" w:right="-720"/>
        <w:rPr>
          <w:sz w:val="16"/>
          <w:szCs w:val="16"/>
        </w:rPr>
      </w:pPr>
    </w:p>
    <w:p w:rsidR="00AD5EE8" w:rsidRPr="00AD5EE8" w:rsidRDefault="00AD5EE8" w:rsidP="00AD5EE8">
      <w:pPr>
        <w:ind w:left="-810" w:right="-720"/>
        <w:rPr>
          <w:sz w:val="20"/>
          <w:szCs w:val="20"/>
        </w:rPr>
      </w:pPr>
      <w:r w:rsidRPr="00AD5EE8">
        <w:rPr>
          <w:sz w:val="20"/>
          <w:szCs w:val="20"/>
        </w:rPr>
        <w:t>C.  Since the Committee is obligated to review this activity at least on an annual basis, I will furnish it with a progress report approximately six weeks prior to the expiration of my project’s approval.</w:t>
      </w:r>
    </w:p>
    <w:p w:rsidR="00AD5EE8" w:rsidRPr="00AD5EE8" w:rsidRDefault="00AD5EE8" w:rsidP="00AD5EE8">
      <w:pPr>
        <w:ind w:left="-810" w:right="-720"/>
        <w:rPr>
          <w:sz w:val="16"/>
          <w:szCs w:val="16"/>
        </w:rPr>
      </w:pPr>
    </w:p>
    <w:p w:rsidR="00AD5EE8" w:rsidRPr="00AD5EE8" w:rsidRDefault="00AD5EE8" w:rsidP="00AD5EE8">
      <w:pPr>
        <w:ind w:left="-810" w:right="-720"/>
        <w:rPr>
          <w:sz w:val="20"/>
          <w:szCs w:val="20"/>
        </w:rPr>
      </w:pPr>
      <w:r w:rsidRPr="00AD5EE8">
        <w:rPr>
          <w:sz w:val="20"/>
          <w:szCs w:val="20"/>
        </w:rPr>
        <w:t>D.  I, the undersigned, will be responsible for the ethical standards of this project, and for protecting the rights and welfare of the subjects.</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r w:rsidRPr="00AD5EE8">
        <w:rPr>
          <w:sz w:val="20"/>
          <w:szCs w:val="20"/>
        </w:rPr>
        <w:t>_____________________________________________________________________________________________________</w:t>
      </w:r>
    </w:p>
    <w:p w:rsidR="00AD5EE8" w:rsidRPr="00AD5EE8" w:rsidRDefault="00AD5EE8" w:rsidP="00AD5EE8">
      <w:pPr>
        <w:ind w:left="-810" w:right="-720"/>
        <w:rPr>
          <w:sz w:val="20"/>
          <w:szCs w:val="20"/>
        </w:rPr>
      </w:pPr>
      <w:r w:rsidRPr="00AD5EE8">
        <w:rPr>
          <w:sz w:val="20"/>
          <w:szCs w:val="20"/>
        </w:rPr>
        <w:t xml:space="preserve">   Signature of Principal Investigator</w:t>
      </w:r>
      <w:r w:rsidRPr="00AD5EE8">
        <w:rPr>
          <w:sz w:val="20"/>
          <w:szCs w:val="20"/>
        </w:rPr>
        <w:tab/>
        <w:t>or Faculty Advisor</w:t>
      </w:r>
      <w:r w:rsidRPr="00AD5EE8">
        <w:rPr>
          <w:sz w:val="20"/>
          <w:szCs w:val="20"/>
        </w:rPr>
        <w:tab/>
      </w:r>
      <w:r w:rsidRPr="00AD5EE8">
        <w:rPr>
          <w:sz w:val="20"/>
          <w:szCs w:val="20"/>
        </w:rPr>
        <w:tab/>
      </w:r>
      <w:r w:rsidRPr="00AD5EE8">
        <w:rPr>
          <w:sz w:val="20"/>
          <w:szCs w:val="20"/>
        </w:rPr>
        <w:tab/>
      </w:r>
      <w:r w:rsidRPr="00AD5EE8">
        <w:rPr>
          <w:sz w:val="20"/>
          <w:szCs w:val="20"/>
        </w:rPr>
        <w:tab/>
      </w:r>
      <w:r w:rsidRPr="00AD5EE8">
        <w:rPr>
          <w:sz w:val="20"/>
          <w:szCs w:val="20"/>
        </w:rPr>
        <w:tab/>
        <w:t xml:space="preserve"> </w:t>
      </w:r>
      <w:r w:rsidRPr="00AD5EE8">
        <w:rPr>
          <w:sz w:val="20"/>
          <w:szCs w:val="20"/>
        </w:rPr>
        <w:tab/>
      </w:r>
      <w:r w:rsidRPr="00AD5EE8">
        <w:rPr>
          <w:sz w:val="20"/>
          <w:szCs w:val="20"/>
        </w:rPr>
        <w:tab/>
        <w:t>Date</w:t>
      </w:r>
    </w:p>
    <w:p w:rsidR="00AD5EE8" w:rsidRPr="00AD5EE8" w:rsidRDefault="00AD5EE8" w:rsidP="00AD5EE8">
      <w:pPr>
        <w:ind w:right="-720"/>
        <w:rPr>
          <w:sz w:val="16"/>
          <w:szCs w:val="16"/>
        </w:rPr>
      </w:pPr>
    </w:p>
    <w:p w:rsidR="00AD5EE8" w:rsidRPr="00AD5EE8" w:rsidRDefault="00AD5EE8" w:rsidP="00AD5EE8">
      <w:pPr>
        <w:ind w:left="-450" w:right="-720"/>
        <w:rPr>
          <w:sz w:val="20"/>
          <w:szCs w:val="20"/>
        </w:rPr>
      </w:pPr>
      <w:r w:rsidRPr="00AD5EE8">
        <w:rPr>
          <w:sz w:val="20"/>
          <w:szCs w:val="20"/>
        </w:rPr>
        <w:t xml:space="preserve">- - - - - - - - - - - - - - - - - - - - - - - - - - - - - - - STUDENTS ONLY: - - - - - - - - - - - - - - - - - - - - - - - - - - - - - - - </w:t>
      </w:r>
    </w:p>
    <w:p w:rsidR="00AD5EE8" w:rsidRPr="00AD5EE8" w:rsidRDefault="00301BD0" w:rsidP="00AD5EE8">
      <w:pPr>
        <w:ind w:left="-810" w:right="-720"/>
        <w:rPr>
          <w:sz w:val="20"/>
          <w:szCs w:val="20"/>
        </w:rPr>
      </w:pPr>
      <w:r>
        <w:rPr>
          <w:noProof/>
          <w:lang w:eastAsia="zh-CN"/>
        </w:rPr>
        <mc:AlternateContent>
          <mc:Choice Requires="wps">
            <w:drawing>
              <wp:anchor distT="0" distB="0" distL="114300" distR="114300" simplePos="0" relativeHeight="251658752" behindDoc="0" locked="0" layoutInCell="1" allowOverlap="1">
                <wp:simplePos x="0" y="0"/>
                <wp:positionH relativeFrom="column">
                  <wp:posOffset>5166360</wp:posOffset>
                </wp:positionH>
                <wp:positionV relativeFrom="paragraph">
                  <wp:posOffset>90805</wp:posOffset>
                </wp:positionV>
                <wp:extent cx="152400" cy="162560"/>
                <wp:effectExtent l="0" t="0" r="19050" b="2794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2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06.8pt;margin-top:7.15pt;width:12pt;height:12.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"/>
            </w:pict>
          </mc:Fallback>
        </mc:AlternateContent>
      </w:r>
      <w:r>
        <w:rPr>
          <w:noProof/>
          <w:lang w:eastAsia="zh-CN"/>
        </w:rPr>
        <mc:AlternateContent>
          <mc:Choice Requires="wps">
            <w:drawing>
              <wp:anchor distT="0" distB="0" distL="114300" distR="114300" simplePos="0" relativeHeight="251656704" behindDoc="0" locked="0" layoutInCell="1" allowOverlap="1">
                <wp:simplePos x="0" y="0"/>
                <wp:positionH relativeFrom="column">
                  <wp:posOffset>1447800</wp:posOffset>
                </wp:positionH>
                <wp:positionV relativeFrom="paragraph">
                  <wp:posOffset>90805</wp:posOffset>
                </wp:positionV>
                <wp:extent cx="152400" cy="162560"/>
                <wp:effectExtent l="0" t="0" r="19050" b="2794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2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14pt;margin-top:7.15pt;width:12pt;height:12.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"/>
            </w:pict>
          </mc:Fallback>
        </mc:AlternateContent>
      </w:r>
      <w:r>
        <w:rPr>
          <w:noProof/>
          <w:lang w:eastAsia="zh-CN"/>
        </w:rPr>
        <mc:AlternateContent>
          <mc:Choice Requires="wps">
            <w:drawing>
              <wp:anchor distT="0" distB="0" distL="114300" distR="114300" simplePos="0" relativeHeight="251657728" behindDoc="0" locked="0" layoutInCell="1" allowOverlap="1">
                <wp:simplePos x="0" y="0"/>
                <wp:positionH relativeFrom="column">
                  <wp:posOffset>2534920</wp:posOffset>
                </wp:positionH>
                <wp:positionV relativeFrom="paragraph">
                  <wp:posOffset>90805</wp:posOffset>
                </wp:positionV>
                <wp:extent cx="152400" cy="162560"/>
                <wp:effectExtent l="0" t="0" r="19050" b="2794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2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99.6pt;margin-top:7.15pt;width:12pt;height:12.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"/>
            </w:pict>
          </mc:Fallback>
        </mc:AlternateContent>
      </w:r>
      <w:r w:rsidR="00AD5EE8" w:rsidRPr="00AD5EE8">
        <w:rPr>
          <w:sz w:val="20"/>
          <w:szCs w:val="20"/>
        </w:rPr>
        <w:tab/>
      </w:r>
      <w:r w:rsidR="00AD5EE8" w:rsidRPr="00AD5EE8">
        <w:rPr>
          <w:sz w:val="20"/>
          <w:szCs w:val="20"/>
        </w:rPr>
        <w:tab/>
      </w:r>
      <w:r w:rsidR="00AD5EE8" w:rsidRPr="00AD5EE8">
        <w:rPr>
          <w:sz w:val="20"/>
          <w:szCs w:val="20"/>
        </w:rPr>
        <w:tab/>
      </w:r>
      <w:r w:rsidR="00AD5EE8" w:rsidRPr="00AD5EE8">
        <w:rPr>
          <w:sz w:val="20"/>
          <w:szCs w:val="20"/>
        </w:rPr>
        <w:tab/>
      </w:r>
      <w:r w:rsidR="00AD5EE8" w:rsidRPr="00AD5EE8">
        <w:rPr>
          <w:sz w:val="20"/>
          <w:szCs w:val="20"/>
        </w:rPr>
        <w:tab/>
      </w:r>
      <w:r w:rsidR="00AD5EE8" w:rsidRPr="00AD5EE8">
        <w:rPr>
          <w:sz w:val="20"/>
          <w:szCs w:val="20"/>
        </w:rPr>
        <w:tab/>
      </w:r>
      <w:r w:rsidR="00AD5EE8" w:rsidRPr="00AD5EE8">
        <w:rPr>
          <w:sz w:val="20"/>
          <w:szCs w:val="20"/>
        </w:rPr>
        <w:tab/>
      </w:r>
      <w:r w:rsidR="00AD5EE8" w:rsidRPr="00AD5EE8">
        <w:rPr>
          <w:sz w:val="20"/>
          <w:szCs w:val="20"/>
        </w:rPr>
        <w:tab/>
      </w:r>
      <w:r w:rsidR="00AD5EE8" w:rsidRPr="00AD5EE8">
        <w:rPr>
          <w:sz w:val="20"/>
          <w:szCs w:val="20"/>
        </w:rPr>
        <w:tab/>
      </w:r>
      <w:r w:rsidR="00AD5EE8" w:rsidRPr="00AD5EE8">
        <w:rPr>
          <w:sz w:val="20"/>
          <w:szCs w:val="20"/>
        </w:rPr>
        <w:tab/>
      </w:r>
      <w:r w:rsidR="00AD5EE8" w:rsidRPr="00AD5EE8">
        <w:rPr>
          <w:sz w:val="20"/>
          <w:szCs w:val="20"/>
        </w:rPr>
        <w:tab/>
      </w:r>
      <w:r w:rsidR="00AD5EE8" w:rsidRPr="00AD5EE8">
        <w:rPr>
          <w:sz w:val="20"/>
          <w:szCs w:val="20"/>
        </w:rPr>
        <w:tab/>
      </w:r>
    </w:p>
    <w:p w:rsidR="00AD5EE8" w:rsidRPr="00AD5EE8" w:rsidRDefault="00AD5EE8" w:rsidP="00AD5EE8">
      <w:pPr>
        <w:ind w:left="-810" w:right="-720"/>
        <w:rPr>
          <w:sz w:val="20"/>
          <w:szCs w:val="20"/>
        </w:rPr>
      </w:pPr>
      <w:r w:rsidRPr="00AD5EE8">
        <w:rPr>
          <w:sz w:val="20"/>
          <w:szCs w:val="20"/>
        </w:rPr>
        <w:t xml:space="preserve">Student ID #___________________          Master’s Thesis         PhD Dissertation (Approval Date:  _______)           Other * </w:t>
      </w:r>
      <w:r w:rsidRPr="00AD5EE8">
        <w:rPr>
          <w:sz w:val="20"/>
          <w:szCs w:val="20"/>
        </w:rPr>
        <w:tab/>
      </w:r>
    </w:p>
    <w:p w:rsidR="00AD5EE8" w:rsidRPr="00AD5EE8" w:rsidRDefault="00AD5EE8" w:rsidP="00AD5EE8">
      <w:pPr>
        <w:ind w:left="-810" w:right="-720"/>
        <w:rPr>
          <w:i/>
          <w:sz w:val="20"/>
          <w:szCs w:val="20"/>
        </w:rPr>
      </w:pPr>
      <w:r w:rsidRPr="00AD5EE8">
        <w:rPr>
          <w:i/>
          <w:sz w:val="20"/>
          <w:szCs w:val="20"/>
        </w:rPr>
        <w:tab/>
        <w:t>*Projects and studies that do not meet the definition of human subjects research may not require HSRRC oversight.</w:t>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r w:rsidRPr="00AD5EE8">
        <w:rPr>
          <w:i/>
          <w:sz w:val="20"/>
          <w:szCs w:val="20"/>
        </w:rPr>
        <w:tab/>
      </w:r>
    </w:p>
    <w:p w:rsidR="00AD5EE8" w:rsidRPr="00AD5EE8" w:rsidRDefault="00AD5EE8" w:rsidP="00AD5EE8">
      <w:pPr>
        <w:ind w:left="-810" w:right="-720"/>
        <w:rPr>
          <w:sz w:val="20"/>
          <w:szCs w:val="20"/>
        </w:rPr>
      </w:pPr>
      <w:r w:rsidRPr="00AD5EE8">
        <w:rPr>
          <w:sz w:val="20"/>
          <w:szCs w:val="20"/>
        </w:rPr>
        <w:t xml:space="preserve">Under advisement from the above faculty member, I verify that I will conduct this research in accordance with PSU’s Human Subjects Research Review Policy.  </w:t>
      </w:r>
    </w:p>
    <w:p w:rsidR="00AD5EE8" w:rsidRPr="00AD5EE8" w:rsidRDefault="00AD5EE8" w:rsidP="00AD5EE8">
      <w:pPr>
        <w:ind w:left="-810" w:right="-720"/>
        <w:rPr>
          <w:sz w:val="20"/>
          <w:szCs w:val="20"/>
        </w:rPr>
      </w:pPr>
    </w:p>
    <w:p w:rsidR="00AD5EE8" w:rsidRPr="00AD5EE8" w:rsidRDefault="00AD5EE8" w:rsidP="00AD5EE8">
      <w:pPr>
        <w:ind w:left="-810" w:right="-720"/>
        <w:rPr>
          <w:sz w:val="20"/>
          <w:szCs w:val="20"/>
        </w:rPr>
      </w:pPr>
    </w:p>
    <w:p w:rsidR="00AD5EE8" w:rsidRPr="00AD5EE8" w:rsidRDefault="00AD5EE8" w:rsidP="00AD5EE8">
      <w:pPr>
        <w:ind w:left="-810" w:right="-720"/>
        <w:rPr>
          <w:i/>
          <w:sz w:val="18"/>
          <w:szCs w:val="18"/>
        </w:rPr>
      </w:pPr>
      <w:r w:rsidRPr="00AD5EE8">
        <w:rPr>
          <w:sz w:val="20"/>
          <w:szCs w:val="20"/>
        </w:rPr>
        <w:t>Student (print and sign) _____________________________________________ Email________________________</w:t>
      </w:r>
      <w:r w:rsidRPr="00AD5EE8">
        <w:rPr>
          <w:sz w:val="20"/>
          <w:szCs w:val="20"/>
        </w:rPr>
        <w:tab/>
      </w:r>
      <w:r w:rsidRPr="00AD5EE8">
        <w:rPr>
          <w:i/>
          <w:sz w:val="18"/>
          <w:szCs w:val="18"/>
        </w:rPr>
        <w:t xml:space="preserve">   </w:t>
      </w:r>
    </w:p>
    <w:p w:rsidR="00AD5EE8" w:rsidRPr="00AD5EE8" w:rsidRDefault="00AD5EE8" w:rsidP="00AD5EE8">
      <w:pPr>
        <w:ind w:left="-810" w:right="-720"/>
        <w:rPr>
          <w:sz w:val="20"/>
          <w:szCs w:val="20"/>
        </w:rPr>
      </w:pPr>
    </w:p>
    <w:p w:rsidR="00B24185" w:rsidRPr="00AD5EE8" w:rsidRDefault="00AD5EE8" w:rsidP="00AD5EE8">
      <w:pPr>
        <w:jc w:val="center"/>
        <w:rPr>
          <w:b/>
        </w:rPr>
      </w:pPr>
      <w:r w:rsidRPr="00AD5EE8">
        <w:rPr>
          <w:b/>
          <w:sz w:val="22"/>
          <w:szCs w:val="22"/>
        </w:rPr>
        <w:t>Please submit completed applications to RSP (hsrrc@pdx.edu).</w:t>
      </w:r>
    </w:p>
    <w:sectPr w:rsidR="00B24185" w:rsidRPr="00AD5EE8" w:rsidSect="00C50F9A">
      <w:headerReference w:type="default" r:id="rId12"/>
      <w:foot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E26" w:rsidRDefault="00613E26" w:rsidP="009A3C27">
      <w:r>
        <w:separator/>
      </w:r>
    </w:p>
  </w:endnote>
  <w:endnote w:type="continuationSeparator" w:id="0">
    <w:p w:rsidR="00613E26" w:rsidRDefault="00613E26" w:rsidP="009A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lonna MT">
    <w:panose1 w:val="04020805060202030203"/>
    <w:charset w:val="00"/>
    <w:family w:val="decorativ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C6C" w:rsidRDefault="00C50F9A">
    <w:pPr>
      <w:pStyle w:val="Footer"/>
      <w:jc w:val="right"/>
    </w:pPr>
    <w:r>
      <w:fldChar w:fldCharType="begin"/>
    </w:r>
    <w:r w:rsidR="002F0B6C">
      <w:instrText xml:space="preserve"> PAGE   \* MERGEFORMAT </w:instrText>
    </w:r>
    <w:r>
      <w:fldChar w:fldCharType="separate"/>
    </w:r>
    <w:r w:rsidR="00301BD0">
      <w:rPr>
        <w:noProof/>
      </w:rPr>
      <w:t>1</w:t>
    </w:r>
    <w:r>
      <w:rPr>
        <w:noProof/>
      </w:rPr>
      <w:fldChar w:fldCharType="end"/>
    </w:r>
  </w:p>
  <w:p w:rsidR="00185C6C" w:rsidRPr="009A3C27" w:rsidRDefault="00185C6C">
    <w:pPr>
      <w:pStyle w:val="Footer"/>
      <w:rPr>
        <w:sz w:val="20"/>
        <w:szCs w:val="20"/>
      </w:rPr>
    </w:pPr>
    <w:r>
      <w:rPr>
        <w:sz w:val="20"/>
        <w:szCs w:val="20"/>
      </w:rPr>
      <w:t xml:space="preserve">Updated </w:t>
    </w:r>
    <w:r w:rsidR="00C50F9A">
      <w:rPr>
        <w:sz w:val="20"/>
        <w:szCs w:val="20"/>
      </w:rPr>
      <w:fldChar w:fldCharType="begin"/>
    </w:r>
    <w:r>
      <w:rPr>
        <w:sz w:val="20"/>
        <w:szCs w:val="20"/>
      </w:rPr>
      <w:instrText xml:space="preserve"> TIME \@ "M/d/yyyy" </w:instrText>
    </w:r>
    <w:r w:rsidR="00C50F9A">
      <w:rPr>
        <w:sz w:val="20"/>
        <w:szCs w:val="20"/>
      </w:rPr>
      <w:fldChar w:fldCharType="separate"/>
    </w:r>
    <w:r w:rsidR="00301BD0">
      <w:rPr>
        <w:noProof/>
        <w:sz w:val="20"/>
        <w:szCs w:val="20"/>
      </w:rPr>
      <w:t>1/19/2013</w:t>
    </w:r>
    <w:r w:rsidR="00C50F9A">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E26" w:rsidRDefault="00613E26" w:rsidP="009A3C27">
      <w:r>
        <w:separator/>
      </w:r>
    </w:p>
  </w:footnote>
  <w:footnote w:type="continuationSeparator" w:id="0">
    <w:p w:rsidR="00613E26" w:rsidRDefault="00613E26" w:rsidP="009A3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C6C" w:rsidRPr="009A3C27" w:rsidRDefault="00CB7994">
    <w:pPr>
      <w:pStyle w:val="Header"/>
      <w:rPr>
        <w:b/>
      </w:rPr>
    </w:pPr>
    <w:r>
      <w:rPr>
        <w:b/>
        <w:noProof/>
        <w:lang w:eastAsia="zh-CN"/>
      </w:rPr>
      <w:drawing>
        <wp:anchor distT="0" distB="0" distL="114300" distR="114300" simplePos="0" relativeHeight="251657728" behindDoc="1" locked="0" layoutInCell="1" allowOverlap="1">
          <wp:simplePos x="0" y="0"/>
          <wp:positionH relativeFrom="column">
            <wp:posOffset>3308985</wp:posOffset>
          </wp:positionH>
          <wp:positionV relativeFrom="paragraph">
            <wp:posOffset>-8890</wp:posOffset>
          </wp:positionV>
          <wp:extent cx="2214880" cy="447040"/>
          <wp:effectExtent l="19050" t="0" r="0" b="0"/>
          <wp:wrapNone/>
          <wp:docPr id="1" name="Picture 1" descr="psulogo_horiz_ms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ulogo_horiz_msword"/>
                  <pic:cNvPicPr>
                    <a:picLocks noChangeAspect="1" noChangeArrowheads="1"/>
                  </pic:cNvPicPr>
                </pic:nvPicPr>
                <pic:blipFill>
                  <a:blip r:embed="rId1"/>
                  <a:srcRect/>
                  <a:stretch>
                    <a:fillRect/>
                  </a:stretch>
                </pic:blipFill>
                <pic:spPr bwMode="auto">
                  <a:xfrm>
                    <a:off x="0" y="0"/>
                    <a:ext cx="2214880" cy="447040"/>
                  </a:xfrm>
                  <a:prstGeom prst="rect">
                    <a:avLst/>
                  </a:prstGeom>
                  <a:noFill/>
                  <a:ln w="9525">
                    <a:noFill/>
                    <a:miter lim="800000"/>
                    <a:headEnd/>
                    <a:tailEnd/>
                  </a:ln>
                </pic:spPr>
              </pic:pic>
            </a:graphicData>
          </a:graphic>
        </wp:anchor>
      </w:drawing>
    </w:r>
    <w:r w:rsidR="00185C6C" w:rsidRPr="009A3C27">
      <w:rPr>
        <w:b/>
      </w:rPr>
      <w:t>Human Subject Research Review Committee</w:t>
    </w:r>
    <w:r w:rsidR="00185C6C" w:rsidRPr="009A3C27">
      <w:rPr>
        <w:b/>
      </w:rPr>
      <w:tab/>
    </w:r>
  </w:p>
  <w:p w:rsidR="00185C6C" w:rsidRPr="009A3C27" w:rsidRDefault="00185C6C">
    <w:pPr>
      <w:pStyle w:val="Header"/>
      <w:rPr>
        <w:b/>
      </w:rPr>
    </w:pPr>
    <w:r w:rsidRPr="009A3C27">
      <w:rPr>
        <w:b/>
      </w:rPr>
      <w:t>Research and Strategic Partnerships</w:t>
    </w:r>
  </w:p>
  <w:p w:rsidR="00185C6C" w:rsidRDefault="00185C6C">
    <w:pPr>
      <w:pStyle w:val="Header"/>
      <w:rPr>
        <w:b/>
      </w:rPr>
    </w:pPr>
    <w:r w:rsidRPr="009A3C27">
      <w:rPr>
        <w:b/>
      </w:rPr>
      <w:t>Portland State University</w:t>
    </w:r>
  </w:p>
  <w:p w:rsidR="00185C6C" w:rsidRPr="009A3C27" w:rsidRDefault="00185C6C">
    <w:pPr>
      <w:pStyle w:val="Head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C11C3"/>
    <w:multiLevelType w:val="hybridMultilevel"/>
    <w:tmpl w:val="536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3D04B1"/>
    <w:multiLevelType w:val="hybridMultilevel"/>
    <w:tmpl w:val="7886073E"/>
    <w:lvl w:ilvl="0" w:tplc="CB54D34A">
      <w:start w:val="4"/>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270" w:hanging="360"/>
      </w:pPr>
      <w:rPr>
        <w:rFonts w:ascii="Courier New" w:hAnsi="Courier New" w:cs="Courier New" w:hint="default"/>
      </w:rPr>
    </w:lvl>
    <w:lvl w:ilvl="2" w:tplc="04090005" w:tentative="1">
      <w:start w:val="1"/>
      <w:numFmt w:val="bullet"/>
      <w:lvlText w:val=""/>
      <w:lvlJc w:val="left"/>
      <w:pPr>
        <w:ind w:left="990" w:hanging="360"/>
      </w:pPr>
      <w:rPr>
        <w:rFonts w:ascii="Wingdings" w:hAnsi="Wingdings" w:hint="default"/>
      </w:rPr>
    </w:lvl>
    <w:lvl w:ilvl="3" w:tplc="04090001" w:tentative="1">
      <w:start w:val="1"/>
      <w:numFmt w:val="bullet"/>
      <w:lvlText w:val=""/>
      <w:lvlJc w:val="left"/>
      <w:pPr>
        <w:ind w:left="1710" w:hanging="360"/>
      </w:pPr>
      <w:rPr>
        <w:rFonts w:ascii="Symbol" w:hAnsi="Symbol" w:hint="default"/>
      </w:rPr>
    </w:lvl>
    <w:lvl w:ilvl="4" w:tplc="04090003" w:tentative="1">
      <w:start w:val="1"/>
      <w:numFmt w:val="bullet"/>
      <w:lvlText w:val="o"/>
      <w:lvlJc w:val="left"/>
      <w:pPr>
        <w:ind w:left="2430" w:hanging="360"/>
      </w:pPr>
      <w:rPr>
        <w:rFonts w:ascii="Courier New" w:hAnsi="Courier New" w:cs="Courier New" w:hint="default"/>
      </w:rPr>
    </w:lvl>
    <w:lvl w:ilvl="5" w:tplc="04090005" w:tentative="1">
      <w:start w:val="1"/>
      <w:numFmt w:val="bullet"/>
      <w:lvlText w:val=""/>
      <w:lvlJc w:val="left"/>
      <w:pPr>
        <w:ind w:left="3150" w:hanging="360"/>
      </w:pPr>
      <w:rPr>
        <w:rFonts w:ascii="Wingdings" w:hAnsi="Wingdings" w:hint="default"/>
      </w:rPr>
    </w:lvl>
    <w:lvl w:ilvl="6" w:tplc="04090001" w:tentative="1">
      <w:start w:val="1"/>
      <w:numFmt w:val="bullet"/>
      <w:lvlText w:val=""/>
      <w:lvlJc w:val="left"/>
      <w:pPr>
        <w:ind w:left="3870" w:hanging="360"/>
      </w:pPr>
      <w:rPr>
        <w:rFonts w:ascii="Symbol" w:hAnsi="Symbol" w:hint="default"/>
      </w:rPr>
    </w:lvl>
    <w:lvl w:ilvl="7" w:tplc="04090003" w:tentative="1">
      <w:start w:val="1"/>
      <w:numFmt w:val="bullet"/>
      <w:lvlText w:val="o"/>
      <w:lvlJc w:val="left"/>
      <w:pPr>
        <w:ind w:left="4590" w:hanging="360"/>
      </w:pPr>
      <w:rPr>
        <w:rFonts w:ascii="Courier New" w:hAnsi="Courier New" w:cs="Courier New" w:hint="default"/>
      </w:rPr>
    </w:lvl>
    <w:lvl w:ilvl="8" w:tplc="04090005" w:tentative="1">
      <w:start w:val="1"/>
      <w:numFmt w:val="bullet"/>
      <w:lvlText w:val=""/>
      <w:lvlJc w:val="left"/>
      <w:pPr>
        <w:ind w:left="5310" w:hanging="360"/>
      </w:pPr>
      <w:rPr>
        <w:rFonts w:ascii="Wingdings" w:hAnsi="Wingdings" w:hint="default"/>
      </w:rPr>
    </w:lvl>
  </w:abstractNum>
  <w:abstractNum w:abstractNumId="2">
    <w:nsid w:val="3AA923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671E3F6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6B2B16DD"/>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65F"/>
    <w:rsid w:val="00015080"/>
    <w:rsid w:val="00051180"/>
    <w:rsid w:val="000629B1"/>
    <w:rsid w:val="000D3A30"/>
    <w:rsid w:val="00146DE1"/>
    <w:rsid w:val="00153DAD"/>
    <w:rsid w:val="00154158"/>
    <w:rsid w:val="001665DE"/>
    <w:rsid w:val="0017146B"/>
    <w:rsid w:val="00185C6C"/>
    <w:rsid w:val="001D31C6"/>
    <w:rsid w:val="002212F1"/>
    <w:rsid w:val="00244877"/>
    <w:rsid w:val="00250F2F"/>
    <w:rsid w:val="002B76C9"/>
    <w:rsid w:val="002C71A1"/>
    <w:rsid w:val="002D714C"/>
    <w:rsid w:val="002F0B6C"/>
    <w:rsid w:val="002F1385"/>
    <w:rsid w:val="00301BD0"/>
    <w:rsid w:val="00302F27"/>
    <w:rsid w:val="003079CE"/>
    <w:rsid w:val="003221AE"/>
    <w:rsid w:val="003434B7"/>
    <w:rsid w:val="00353435"/>
    <w:rsid w:val="00373291"/>
    <w:rsid w:val="00373FD5"/>
    <w:rsid w:val="00386F76"/>
    <w:rsid w:val="003E3705"/>
    <w:rsid w:val="00405FE4"/>
    <w:rsid w:val="004344AB"/>
    <w:rsid w:val="00455D90"/>
    <w:rsid w:val="00480F14"/>
    <w:rsid w:val="004B21D6"/>
    <w:rsid w:val="004B73FA"/>
    <w:rsid w:val="00554FA2"/>
    <w:rsid w:val="00564ADE"/>
    <w:rsid w:val="00595453"/>
    <w:rsid w:val="0060690F"/>
    <w:rsid w:val="00613E26"/>
    <w:rsid w:val="00644F54"/>
    <w:rsid w:val="00651A4F"/>
    <w:rsid w:val="00740734"/>
    <w:rsid w:val="00773B5D"/>
    <w:rsid w:val="007942CE"/>
    <w:rsid w:val="00794D44"/>
    <w:rsid w:val="007E26CD"/>
    <w:rsid w:val="00871255"/>
    <w:rsid w:val="00887E84"/>
    <w:rsid w:val="009032B4"/>
    <w:rsid w:val="009A3C27"/>
    <w:rsid w:val="009D3B2E"/>
    <w:rsid w:val="009D5EFD"/>
    <w:rsid w:val="009E040A"/>
    <w:rsid w:val="009F642C"/>
    <w:rsid w:val="00A22C28"/>
    <w:rsid w:val="00A474EC"/>
    <w:rsid w:val="00A6042E"/>
    <w:rsid w:val="00A96687"/>
    <w:rsid w:val="00AA5F11"/>
    <w:rsid w:val="00AB0D5A"/>
    <w:rsid w:val="00AD5EE8"/>
    <w:rsid w:val="00AD6FD9"/>
    <w:rsid w:val="00B06034"/>
    <w:rsid w:val="00B17C74"/>
    <w:rsid w:val="00B24185"/>
    <w:rsid w:val="00B84D04"/>
    <w:rsid w:val="00C3464C"/>
    <w:rsid w:val="00C50F9A"/>
    <w:rsid w:val="00C61B84"/>
    <w:rsid w:val="00C9669E"/>
    <w:rsid w:val="00CB7994"/>
    <w:rsid w:val="00DB517C"/>
    <w:rsid w:val="00DE2E32"/>
    <w:rsid w:val="00DF392B"/>
    <w:rsid w:val="00E11128"/>
    <w:rsid w:val="00E80F11"/>
    <w:rsid w:val="00EA6BC6"/>
    <w:rsid w:val="00EB565F"/>
    <w:rsid w:val="00F2025C"/>
    <w:rsid w:val="00F641B2"/>
    <w:rsid w:val="00FE3B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Colonna MT" w:hAnsi="Colonna MT"/>
      <w:sz w:val="36"/>
      <w:szCs w:val="20"/>
    </w:rPr>
  </w:style>
  <w:style w:type="paragraph" w:styleId="BodyText">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z w:val="20"/>
      <w:szCs w:val="20"/>
    </w:rPr>
  </w:style>
  <w:style w:type="paragraph" w:styleId="Subtitle">
    <w:name w:val="Subtitle"/>
    <w:basedOn w:val="Normal"/>
    <w:qFormat/>
    <w:rPr>
      <w:b/>
      <w:sz w:val="20"/>
      <w:szCs w:val="20"/>
      <w:u w:val="single"/>
    </w:rPr>
  </w:style>
  <w:style w:type="paragraph" w:styleId="BodyTextIndent">
    <w:name w:val="Body Text Inden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Pr>
      <w:rFonts w:ascii="CG Times" w:hAnsi="CG Times"/>
      <w:snapToGrid w:val="0"/>
      <w:sz w:val="23"/>
      <w:szCs w:val="20"/>
    </w:rPr>
  </w:style>
  <w:style w:type="paragraph" w:styleId="Header">
    <w:name w:val="header"/>
    <w:basedOn w:val="Normal"/>
    <w:link w:val="HeaderChar"/>
    <w:rsid w:val="009A3C27"/>
    <w:pPr>
      <w:tabs>
        <w:tab w:val="center" w:pos="4680"/>
        <w:tab w:val="right" w:pos="9360"/>
      </w:tabs>
    </w:pPr>
  </w:style>
  <w:style w:type="character" w:customStyle="1" w:styleId="HeaderChar">
    <w:name w:val="Header Char"/>
    <w:link w:val="Header"/>
    <w:rsid w:val="009A3C27"/>
    <w:rPr>
      <w:sz w:val="24"/>
      <w:szCs w:val="24"/>
    </w:rPr>
  </w:style>
  <w:style w:type="paragraph" w:styleId="Footer">
    <w:name w:val="footer"/>
    <w:basedOn w:val="Normal"/>
    <w:link w:val="FooterChar"/>
    <w:uiPriority w:val="99"/>
    <w:rsid w:val="009A3C27"/>
    <w:pPr>
      <w:tabs>
        <w:tab w:val="center" w:pos="4680"/>
        <w:tab w:val="right" w:pos="9360"/>
      </w:tabs>
    </w:pPr>
  </w:style>
  <w:style w:type="character" w:customStyle="1" w:styleId="FooterChar">
    <w:name w:val="Footer Char"/>
    <w:link w:val="Footer"/>
    <w:uiPriority w:val="99"/>
    <w:rsid w:val="009A3C27"/>
    <w:rPr>
      <w:sz w:val="24"/>
      <w:szCs w:val="24"/>
    </w:rPr>
  </w:style>
  <w:style w:type="paragraph" w:styleId="BalloonText">
    <w:name w:val="Balloon Text"/>
    <w:basedOn w:val="Normal"/>
    <w:link w:val="BalloonTextChar"/>
    <w:rsid w:val="009A3C27"/>
    <w:rPr>
      <w:rFonts w:ascii="Tahoma" w:hAnsi="Tahoma"/>
      <w:sz w:val="16"/>
      <w:szCs w:val="16"/>
    </w:rPr>
  </w:style>
  <w:style w:type="character" w:customStyle="1" w:styleId="BalloonTextChar">
    <w:name w:val="Balloon Text Char"/>
    <w:link w:val="BalloonText"/>
    <w:rsid w:val="009A3C27"/>
    <w:rPr>
      <w:rFonts w:ascii="Tahoma" w:hAnsi="Tahoma" w:cs="Tahoma"/>
      <w:sz w:val="16"/>
      <w:szCs w:val="16"/>
    </w:rPr>
  </w:style>
  <w:style w:type="character" w:styleId="Hyperlink">
    <w:name w:val="Hyperlink"/>
    <w:rsid w:val="009A3C27"/>
    <w:rPr>
      <w:color w:val="0000FF"/>
      <w:u w:val="single"/>
    </w:rPr>
  </w:style>
  <w:style w:type="character" w:styleId="FollowedHyperlink">
    <w:name w:val="FollowedHyperlink"/>
    <w:rsid w:val="003434B7"/>
    <w:rPr>
      <w:color w:val="800080"/>
      <w:u w:val="single"/>
    </w:rPr>
  </w:style>
  <w:style w:type="table" w:styleId="TableGrid">
    <w:name w:val="Table Grid"/>
    <w:basedOn w:val="TableNormal"/>
    <w:rsid w:val="00644F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Colonna MT" w:hAnsi="Colonna MT"/>
      <w:sz w:val="36"/>
      <w:szCs w:val="20"/>
    </w:rPr>
  </w:style>
  <w:style w:type="paragraph" w:styleId="BodyText">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sz w:val="20"/>
      <w:szCs w:val="20"/>
    </w:rPr>
  </w:style>
  <w:style w:type="paragraph" w:styleId="Subtitle">
    <w:name w:val="Subtitle"/>
    <w:basedOn w:val="Normal"/>
    <w:qFormat/>
    <w:rPr>
      <w:b/>
      <w:sz w:val="20"/>
      <w:szCs w:val="20"/>
      <w:u w:val="single"/>
    </w:rPr>
  </w:style>
  <w:style w:type="paragraph" w:styleId="BodyTextIndent">
    <w:name w:val="Body Text Inden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Pr>
      <w:rFonts w:ascii="CG Times" w:hAnsi="CG Times"/>
      <w:snapToGrid w:val="0"/>
      <w:sz w:val="23"/>
      <w:szCs w:val="20"/>
    </w:rPr>
  </w:style>
  <w:style w:type="paragraph" w:styleId="Header">
    <w:name w:val="header"/>
    <w:basedOn w:val="Normal"/>
    <w:link w:val="HeaderChar"/>
    <w:rsid w:val="009A3C27"/>
    <w:pPr>
      <w:tabs>
        <w:tab w:val="center" w:pos="4680"/>
        <w:tab w:val="right" w:pos="9360"/>
      </w:tabs>
    </w:pPr>
  </w:style>
  <w:style w:type="character" w:customStyle="1" w:styleId="HeaderChar">
    <w:name w:val="Header Char"/>
    <w:link w:val="Header"/>
    <w:rsid w:val="009A3C27"/>
    <w:rPr>
      <w:sz w:val="24"/>
      <w:szCs w:val="24"/>
    </w:rPr>
  </w:style>
  <w:style w:type="paragraph" w:styleId="Footer">
    <w:name w:val="footer"/>
    <w:basedOn w:val="Normal"/>
    <w:link w:val="FooterChar"/>
    <w:uiPriority w:val="99"/>
    <w:rsid w:val="009A3C27"/>
    <w:pPr>
      <w:tabs>
        <w:tab w:val="center" w:pos="4680"/>
        <w:tab w:val="right" w:pos="9360"/>
      </w:tabs>
    </w:pPr>
  </w:style>
  <w:style w:type="character" w:customStyle="1" w:styleId="FooterChar">
    <w:name w:val="Footer Char"/>
    <w:link w:val="Footer"/>
    <w:uiPriority w:val="99"/>
    <w:rsid w:val="009A3C27"/>
    <w:rPr>
      <w:sz w:val="24"/>
      <w:szCs w:val="24"/>
    </w:rPr>
  </w:style>
  <w:style w:type="paragraph" w:styleId="BalloonText">
    <w:name w:val="Balloon Text"/>
    <w:basedOn w:val="Normal"/>
    <w:link w:val="BalloonTextChar"/>
    <w:rsid w:val="009A3C27"/>
    <w:rPr>
      <w:rFonts w:ascii="Tahoma" w:hAnsi="Tahoma"/>
      <w:sz w:val="16"/>
      <w:szCs w:val="16"/>
    </w:rPr>
  </w:style>
  <w:style w:type="character" w:customStyle="1" w:styleId="BalloonTextChar">
    <w:name w:val="Balloon Text Char"/>
    <w:link w:val="BalloonText"/>
    <w:rsid w:val="009A3C27"/>
    <w:rPr>
      <w:rFonts w:ascii="Tahoma" w:hAnsi="Tahoma" w:cs="Tahoma"/>
      <w:sz w:val="16"/>
      <w:szCs w:val="16"/>
    </w:rPr>
  </w:style>
  <w:style w:type="character" w:styleId="Hyperlink">
    <w:name w:val="Hyperlink"/>
    <w:rsid w:val="009A3C27"/>
    <w:rPr>
      <w:color w:val="0000FF"/>
      <w:u w:val="single"/>
    </w:rPr>
  </w:style>
  <w:style w:type="character" w:styleId="FollowedHyperlink">
    <w:name w:val="FollowedHyperlink"/>
    <w:rsid w:val="003434B7"/>
    <w:rPr>
      <w:color w:val="800080"/>
      <w:u w:val="single"/>
    </w:rPr>
  </w:style>
  <w:style w:type="table" w:styleId="TableGrid">
    <w:name w:val="Table Grid"/>
    <w:basedOn w:val="TableNormal"/>
    <w:rsid w:val="00644F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hrp.nihtraining.com/users/login.ph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sites.google.com/a/pdx.edu/research/integrity/human-subjects/forms" TargetMode="External"/><Relationship Id="rId4" Type="http://schemas.microsoft.com/office/2007/relationships/stylesWithEffects" Target="stylesWithEffects.xml"/><Relationship Id="rId9" Type="http://schemas.openxmlformats.org/officeDocument/2006/relationships/hyperlink" Target="https://sites.google.com/a/pdx.edu/research/integrity/human-subjects/criteri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7EF11-842F-41E6-8C5F-2C231CCA8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1915</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The Completed Application</vt:lpstr>
    </vt:vector>
  </TitlesOfParts>
  <Company>Portland State University</Company>
  <LinksUpToDate>false</LinksUpToDate>
  <CharactersWithSpaces>12806</CharactersWithSpaces>
  <SharedDoc>false</SharedDoc>
  <HLinks>
    <vt:vector size="18" baseType="variant">
      <vt:variant>
        <vt:i4>8061050</vt:i4>
      </vt:variant>
      <vt:variant>
        <vt:i4>6</vt:i4>
      </vt:variant>
      <vt:variant>
        <vt:i4>0</vt:i4>
      </vt:variant>
      <vt:variant>
        <vt:i4>5</vt:i4>
      </vt:variant>
      <vt:variant>
        <vt:lpwstr>http://phrp.nihtraining.com/users/login.php</vt:lpwstr>
      </vt:variant>
      <vt:variant>
        <vt:lpwstr/>
      </vt:variant>
      <vt:variant>
        <vt:i4>7733286</vt:i4>
      </vt:variant>
      <vt:variant>
        <vt:i4>3</vt:i4>
      </vt:variant>
      <vt:variant>
        <vt:i4>0</vt:i4>
      </vt:variant>
      <vt:variant>
        <vt:i4>5</vt:i4>
      </vt:variant>
      <vt:variant>
        <vt:lpwstr>https://sites.google.com/a/pdx.edu/research/integrity/human-subjects/forms</vt:lpwstr>
      </vt:variant>
      <vt:variant>
        <vt:lpwstr/>
      </vt:variant>
      <vt:variant>
        <vt:i4>1507408</vt:i4>
      </vt:variant>
      <vt:variant>
        <vt:i4>0</vt:i4>
      </vt:variant>
      <vt:variant>
        <vt:i4>0</vt:i4>
      </vt:variant>
      <vt:variant>
        <vt:i4>5</vt:i4>
      </vt:variant>
      <vt:variant>
        <vt:lpwstr>https://sites.google.com/a/pdx.edu/research/integrity/human-subjects/criteria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Completed Application</dc:title>
  <dc:creator>Graduate Studies</dc:creator>
  <cp:lastModifiedBy>Micki Caskey</cp:lastModifiedBy>
  <cp:revision>2</cp:revision>
  <cp:lastPrinted>2013-01-19T18:24:00Z</cp:lastPrinted>
  <dcterms:created xsi:type="dcterms:W3CDTF">2013-01-19T19:36:00Z</dcterms:created>
  <dcterms:modified xsi:type="dcterms:W3CDTF">2013-01-19T19:36:00Z</dcterms:modified>
</cp:coreProperties>
</file>